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6420" w14:textId="77777777" w:rsidR="007D21F7" w:rsidRDefault="00BE2B5A">
      <w:pPr>
        <w:spacing w:after="0" w:line="259" w:lineRule="auto"/>
        <w:ind w:left="0" w:firstLine="0"/>
      </w:pPr>
      <w:r>
        <w:t xml:space="preserve">                                                 </w:t>
      </w:r>
      <w:r>
        <w:rPr>
          <w:b/>
          <w:u w:val="single" w:color="000000"/>
        </w:rPr>
        <w:t xml:space="preserve"> NEW COLLEGE OF FLORIDA</w:t>
      </w:r>
      <w:r>
        <w:rPr>
          <w:b/>
        </w:rPr>
        <w:t xml:space="preserve"> </w:t>
      </w:r>
    </w:p>
    <w:p w14:paraId="3B36F0B3" w14:textId="77777777" w:rsidR="007D21F7" w:rsidRDefault="00BE2B5A">
      <w:pPr>
        <w:spacing w:after="0" w:line="259" w:lineRule="auto"/>
        <w:ind w:left="0" w:right="1" w:firstLine="0"/>
        <w:jc w:val="center"/>
      </w:pPr>
      <w:r>
        <w:rPr>
          <w:b/>
          <w:u w:val="single" w:color="000000"/>
        </w:rPr>
        <w:t>NO TRESPASS ORDERS &amp; APPEAL PROCEDURE</w:t>
      </w:r>
      <w:r>
        <w:rPr>
          <w:b/>
        </w:rPr>
        <w:t xml:space="preserve"> </w:t>
      </w:r>
    </w:p>
    <w:p w14:paraId="45BCCB09" w14:textId="77777777" w:rsidR="007D21F7" w:rsidRDefault="00BE2B5A">
      <w:pPr>
        <w:spacing w:after="0" w:line="259" w:lineRule="auto"/>
        <w:ind w:left="0" w:firstLine="0"/>
      </w:pPr>
      <w:r>
        <w:t xml:space="preserve"> </w:t>
      </w:r>
    </w:p>
    <w:p w14:paraId="76C5E119" w14:textId="77777777" w:rsidR="007D21F7" w:rsidRDefault="00BE2B5A">
      <w:pPr>
        <w:ind w:left="-5"/>
      </w:pPr>
      <w:r>
        <w:t xml:space="preserve">Pursuant to Florida State Statue 1012.97, and New College Regulation 3-6007, Campus Police Officers are empowered to enforce all State laws, local ordinances, and College policies on or within 1000 feet of </w:t>
      </w:r>
      <w:proofErr w:type="gramStart"/>
      <w:r>
        <w:t>College</w:t>
      </w:r>
      <w:proofErr w:type="gramEnd"/>
      <w:r>
        <w:t xml:space="preserve"> property. Consistent with their responsibility to ensure the campus remains safe, all officers are authorized to issue a trespass warning to anyone under the following circumstances: </w:t>
      </w:r>
    </w:p>
    <w:p w14:paraId="20596B34" w14:textId="77777777" w:rsidR="007D21F7" w:rsidRDefault="00BE2B5A">
      <w:pPr>
        <w:spacing w:after="0" w:line="259" w:lineRule="auto"/>
        <w:ind w:left="0" w:firstLine="0"/>
      </w:pPr>
      <w:r>
        <w:t xml:space="preserve"> </w:t>
      </w:r>
    </w:p>
    <w:p w14:paraId="21726BC1" w14:textId="77777777" w:rsidR="007D21F7" w:rsidRDefault="00BE2B5A">
      <w:pPr>
        <w:numPr>
          <w:ilvl w:val="0"/>
          <w:numId w:val="1"/>
        </w:numPr>
        <w:ind w:hanging="360"/>
      </w:pPr>
      <w:r>
        <w:t xml:space="preserve">An individual has committed a crime </w:t>
      </w:r>
    </w:p>
    <w:p w14:paraId="3D9C97FD" w14:textId="77777777" w:rsidR="007D21F7" w:rsidRDefault="00BE2B5A">
      <w:pPr>
        <w:numPr>
          <w:ilvl w:val="0"/>
          <w:numId w:val="1"/>
        </w:numPr>
        <w:ind w:hanging="360"/>
      </w:pPr>
      <w:r>
        <w:t xml:space="preserve">An individual has violated a </w:t>
      </w:r>
      <w:proofErr w:type="gramStart"/>
      <w:r>
        <w:t>College</w:t>
      </w:r>
      <w:proofErr w:type="gramEnd"/>
      <w:r>
        <w:t xml:space="preserve"> policy or procedure </w:t>
      </w:r>
    </w:p>
    <w:p w14:paraId="3B7FACB0" w14:textId="77777777" w:rsidR="007D21F7" w:rsidRDefault="00BE2B5A">
      <w:pPr>
        <w:numPr>
          <w:ilvl w:val="0"/>
          <w:numId w:val="1"/>
        </w:numPr>
        <w:ind w:hanging="360"/>
      </w:pPr>
      <w:r>
        <w:t xml:space="preserve">An individual is engaged in threatening or disruptive behavior </w:t>
      </w:r>
    </w:p>
    <w:p w14:paraId="2C10A55E" w14:textId="77777777" w:rsidR="007D21F7" w:rsidRDefault="00BE2B5A">
      <w:pPr>
        <w:numPr>
          <w:ilvl w:val="0"/>
          <w:numId w:val="1"/>
        </w:numPr>
        <w:ind w:hanging="360"/>
      </w:pPr>
      <w:r>
        <w:t xml:space="preserve">An individual is found in a location at a time or under circumstances that causes concern for the safety of persons and / or property on campus. </w:t>
      </w:r>
    </w:p>
    <w:p w14:paraId="15A4E14A" w14:textId="77777777" w:rsidR="007D21F7" w:rsidRDefault="00BE2B5A">
      <w:pPr>
        <w:numPr>
          <w:ilvl w:val="0"/>
          <w:numId w:val="1"/>
        </w:numPr>
        <w:ind w:hanging="360"/>
      </w:pPr>
      <w:r>
        <w:t xml:space="preserve">Following a request from a </w:t>
      </w:r>
      <w:proofErr w:type="gramStart"/>
      <w:r>
        <w:t>College</w:t>
      </w:r>
      <w:proofErr w:type="gramEnd"/>
      <w:r>
        <w:t xml:space="preserve"> administrator or other member of the College community where, after review by Campus Police Department officials, the request is deemed to be warranted.  </w:t>
      </w:r>
    </w:p>
    <w:p w14:paraId="71639B10" w14:textId="77777777" w:rsidR="007D21F7" w:rsidRDefault="00BE2B5A">
      <w:pPr>
        <w:spacing w:after="0" w:line="259" w:lineRule="auto"/>
        <w:ind w:left="0" w:firstLine="0"/>
      </w:pPr>
      <w:r>
        <w:t xml:space="preserve"> </w:t>
      </w:r>
    </w:p>
    <w:p w14:paraId="1540A415" w14:textId="77777777" w:rsidR="007D21F7" w:rsidRDefault="00BE2B5A">
      <w:pPr>
        <w:ind w:left="-5"/>
      </w:pPr>
      <w:r>
        <w:t xml:space="preserve">A No Trespass Order advises a person that they are not authorized to be on </w:t>
      </w:r>
      <w:proofErr w:type="gramStart"/>
      <w:r>
        <w:t>College</w:t>
      </w:r>
      <w:proofErr w:type="gramEnd"/>
      <w:r>
        <w:t xml:space="preserve"> property, or any portion thereof, and may be subject to arrest without further warning if he or she refuses to leave the property or returns at any time in the future. </w:t>
      </w:r>
      <w:r>
        <w:rPr>
          <w:b/>
          <w:color w:val="FF0000"/>
        </w:rPr>
        <w:t xml:space="preserve">No Trespass Orders are </w:t>
      </w:r>
      <w:r w:rsidR="001046F6">
        <w:rPr>
          <w:b/>
          <w:color w:val="FF0000"/>
        </w:rPr>
        <w:t xml:space="preserve">valid for period of five (5) years from date of issue unless </w:t>
      </w:r>
      <w:r>
        <w:rPr>
          <w:b/>
          <w:color w:val="FF0000"/>
        </w:rPr>
        <w:t>revoked by the appeal process</w:t>
      </w:r>
      <w:r>
        <w:rPr>
          <w:color w:val="FF0000"/>
        </w:rPr>
        <w:t xml:space="preserve">.  </w:t>
      </w:r>
    </w:p>
    <w:p w14:paraId="6BE3896D" w14:textId="77777777" w:rsidR="007D21F7" w:rsidRDefault="00BE2B5A">
      <w:pPr>
        <w:spacing w:after="0" w:line="259" w:lineRule="auto"/>
        <w:ind w:left="0" w:firstLine="0"/>
      </w:pPr>
      <w:r>
        <w:t xml:space="preserve"> </w:t>
      </w:r>
    </w:p>
    <w:p w14:paraId="131C0599" w14:textId="77777777" w:rsidR="007D21F7" w:rsidRPr="00BE2B5A" w:rsidRDefault="00BE2B5A">
      <w:pPr>
        <w:spacing w:after="0" w:line="239" w:lineRule="auto"/>
        <w:ind w:left="0" w:firstLine="0"/>
        <w:rPr>
          <w:color w:val="auto"/>
        </w:rPr>
      </w:pPr>
      <w:r w:rsidRPr="00BE2B5A">
        <w:rPr>
          <w:color w:val="auto"/>
        </w:rPr>
        <w:t xml:space="preserve">Individuals who have received a No Trespass Order and wish to have the order lifted must first submit an appeal to the Campus </w:t>
      </w:r>
      <w:r>
        <w:rPr>
          <w:color w:val="auto"/>
        </w:rPr>
        <w:t xml:space="preserve">Chief of </w:t>
      </w:r>
      <w:r w:rsidRPr="00BE2B5A">
        <w:rPr>
          <w:color w:val="auto"/>
        </w:rPr>
        <w:t>Police</w:t>
      </w:r>
      <w:r>
        <w:rPr>
          <w:color w:val="auto"/>
        </w:rPr>
        <w:t xml:space="preserve">. </w:t>
      </w:r>
      <w:r w:rsidRPr="00BE2B5A">
        <w:rPr>
          <w:color w:val="auto"/>
        </w:rPr>
        <w:t xml:space="preserve"> The appeal </w:t>
      </w:r>
      <w:r>
        <w:rPr>
          <w:color w:val="auto"/>
        </w:rPr>
        <w:t>must</w:t>
      </w:r>
      <w:r w:rsidRPr="00BE2B5A">
        <w:rPr>
          <w:color w:val="auto"/>
        </w:rPr>
        <w:t xml:space="preserve"> be made in writing to: </w:t>
      </w:r>
    </w:p>
    <w:p w14:paraId="350F80BF" w14:textId="77777777" w:rsidR="007D21F7" w:rsidRPr="00BE2B5A" w:rsidRDefault="00BE2B5A">
      <w:pPr>
        <w:spacing w:after="0" w:line="259" w:lineRule="auto"/>
        <w:ind w:left="0" w:firstLine="0"/>
        <w:rPr>
          <w:color w:val="auto"/>
        </w:rPr>
      </w:pPr>
      <w:r w:rsidRPr="00BE2B5A">
        <w:rPr>
          <w:color w:val="auto"/>
        </w:rPr>
        <w:t xml:space="preserve"> </w:t>
      </w:r>
    </w:p>
    <w:p w14:paraId="2ECAE1C6" w14:textId="77777777" w:rsidR="007D21F7" w:rsidRDefault="00BE2B5A">
      <w:pPr>
        <w:ind w:left="-5"/>
      </w:pPr>
      <w:r>
        <w:t xml:space="preserve">Chief of Police </w:t>
      </w:r>
    </w:p>
    <w:p w14:paraId="38444039" w14:textId="77777777" w:rsidR="007D21F7" w:rsidRDefault="00BE2B5A">
      <w:pPr>
        <w:ind w:left="-5"/>
      </w:pPr>
      <w:r>
        <w:t xml:space="preserve">New College of Florida Police Department </w:t>
      </w:r>
    </w:p>
    <w:p w14:paraId="2D6095A3" w14:textId="77777777" w:rsidR="001046F6" w:rsidRDefault="00BE2B5A">
      <w:pPr>
        <w:ind w:left="-5" w:right="6628"/>
      </w:pPr>
      <w:r>
        <w:t>5800 Bay Shore Road Sarasota, FL 342</w:t>
      </w:r>
      <w:r w:rsidR="001046F6">
        <w:t>43</w:t>
      </w:r>
    </w:p>
    <w:p w14:paraId="6D595A44" w14:textId="19B5A6E1" w:rsidR="007D21F7" w:rsidRDefault="001046F6" w:rsidP="001046F6">
      <w:r>
        <w:t xml:space="preserve">Or via email to:  </w:t>
      </w:r>
      <w:hyperlink r:id="rId5" w:history="1">
        <w:r w:rsidR="00435FAE" w:rsidRPr="00C72425">
          <w:rPr>
            <w:rStyle w:val="Hyperlink"/>
          </w:rPr>
          <w:t>jscanlan@ncf.edu</w:t>
        </w:r>
      </w:hyperlink>
    </w:p>
    <w:p w14:paraId="17E8CA8E" w14:textId="77777777" w:rsidR="007D21F7" w:rsidRDefault="00BE2B5A">
      <w:pPr>
        <w:spacing w:after="0" w:line="259" w:lineRule="auto"/>
        <w:ind w:left="0" w:firstLine="0"/>
      </w:pPr>
      <w:r>
        <w:t xml:space="preserve"> </w:t>
      </w:r>
    </w:p>
    <w:p w14:paraId="58AF7A22" w14:textId="77777777" w:rsidR="007D21F7" w:rsidRDefault="00BE2B5A">
      <w:pPr>
        <w:ind w:left="-5"/>
      </w:pPr>
      <w:r>
        <w:t xml:space="preserve">The Chief of Police will personally review all appeals and reply to appellants in a timely manner. </w:t>
      </w:r>
    </w:p>
    <w:p w14:paraId="5EED4E4E" w14:textId="77777777" w:rsidR="007D21F7" w:rsidRDefault="00BE2B5A">
      <w:pPr>
        <w:spacing w:after="0" w:line="259" w:lineRule="auto"/>
        <w:ind w:left="0" w:firstLine="0"/>
      </w:pPr>
      <w:r>
        <w:t xml:space="preserve"> </w:t>
      </w:r>
    </w:p>
    <w:p w14:paraId="50E1EC03" w14:textId="77777777" w:rsidR="007D21F7" w:rsidRDefault="00BE2B5A">
      <w:pPr>
        <w:ind w:left="-5"/>
      </w:pPr>
      <w:r>
        <w:t xml:space="preserve">Should the </w:t>
      </w:r>
      <w:r w:rsidR="001046F6">
        <w:t xml:space="preserve">Chief of </w:t>
      </w:r>
      <w:r>
        <w:t xml:space="preserve">Police decline to revoke the No Trespass Order, the appellant has the option of then appealing to a Trespass Appeals Board appointed by the College President. The decision of the Trespass Appeals Board is the final decision of the College, and may not be appealed. An appeal to the Trespass Appeals Board can be initiated by contacting the following office: </w:t>
      </w:r>
    </w:p>
    <w:p w14:paraId="06281B97" w14:textId="77777777" w:rsidR="007D21F7" w:rsidRDefault="00BE2B5A">
      <w:pPr>
        <w:spacing w:after="0" w:line="259" w:lineRule="auto"/>
        <w:ind w:left="0" w:firstLine="0"/>
      </w:pPr>
      <w:r>
        <w:t xml:space="preserve"> </w:t>
      </w:r>
    </w:p>
    <w:p w14:paraId="4BB723EE" w14:textId="637B564E" w:rsidR="007D21F7" w:rsidRDefault="00435FAE">
      <w:pPr>
        <w:ind w:left="-5"/>
      </w:pPr>
      <w:r>
        <w:t>Office of the General Counsel</w:t>
      </w:r>
    </w:p>
    <w:p w14:paraId="4BEA4484" w14:textId="77777777" w:rsidR="007D21F7" w:rsidRDefault="00BE2B5A">
      <w:pPr>
        <w:ind w:left="-5"/>
      </w:pPr>
      <w:r>
        <w:t xml:space="preserve">New College of Florida  </w:t>
      </w:r>
    </w:p>
    <w:p w14:paraId="75535ABC" w14:textId="77777777" w:rsidR="001046F6" w:rsidRDefault="00BE2B5A">
      <w:pPr>
        <w:ind w:left="-5" w:right="6628"/>
      </w:pPr>
      <w:r>
        <w:t>5800 Bay Sho</w:t>
      </w:r>
      <w:r w:rsidR="001046F6">
        <w:t>re Road Sarasota, FL 34243</w:t>
      </w:r>
    </w:p>
    <w:p w14:paraId="19CCD5E3" w14:textId="52C1B32F" w:rsidR="001046F6" w:rsidRDefault="001046F6" w:rsidP="00BE2B5A">
      <w:pPr>
        <w:ind w:left="-5" w:right="6111"/>
      </w:pPr>
      <w:r>
        <w:t>Or</w:t>
      </w:r>
      <w:r w:rsidR="00BE2B5A">
        <w:t xml:space="preserve"> via email to: </w:t>
      </w:r>
      <w:hyperlink r:id="rId6" w:history="1">
        <w:r w:rsidR="00435FAE" w:rsidRPr="00C72425">
          <w:rPr>
            <w:rStyle w:val="Hyperlink"/>
          </w:rPr>
          <w:t>dbrickhouse@ncf.edu</w:t>
        </w:r>
      </w:hyperlink>
    </w:p>
    <w:p w14:paraId="6236150B" w14:textId="77777777" w:rsidR="00BE2B5A" w:rsidRDefault="00BE2B5A" w:rsidP="00BE2B5A">
      <w:pPr>
        <w:ind w:left="-5" w:right="6111"/>
      </w:pPr>
    </w:p>
    <w:p w14:paraId="4FD22DF2" w14:textId="77777777" w:rsidR="00BE2B5A" w:rsidRDefault="00BE2B5A" w:rsidP="001046F6">
      <w:pPr>
        <w:ind w:left="-5" w:right="6471"/>
      </w:pPr>
    </w:p>
    <w:p w14:paraId="4D398CC8" w14:textId="77777777" w:rsidR="001046F6" w:rsidRDefault="001046F6" w:rsidP="001046F6">
      <w:pPr>
        <w:ind w:left="-5" w:right="6291"/>
      </w:pPr>
    </w:p>
    <w:sectPr w:rsidR="001046F6">
      <w:pgSz w:w="12240" w:h="15840"/>
      <w:pgMar w:top="1440" w:right="1399" w:bottom="144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812"/>
    <w:multiLevelType w:val="hybridMultilevel"/>
    <w:tmpl w:val="EC587E8E"/>
    <w:lvl w:ilvl="0" w:tplc="91A00F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16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A213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A015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085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72F4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6A5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C9D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C4E0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BC2DB6"/>
    <w:multiLevelType w:val="hybridMultilevel"/>
    <w:tmpl w:val="DBEA1AC8"/>
    <w:lvl w:ilvl="0" w:tplc="E968F5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A622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8079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8420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E06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941B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74C0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E95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7C20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9B4DBD"/>
    <w:multiLevelType w:val="hybridMultilevel"/>
    <w:tmpl w:val="1796285E"/>
    <w:lvl w:ilvl="0" w:tplc="14D80D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4DE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B87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6FD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8DA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E4C5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4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63A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A8F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1893111">
    <w:abstractNumId w:val="0"/>
  </w:num>
  <w:num w:numId="2" w16cid:durableId="105780906">
    <w:abstractNumId w:val="1"/>
  </w:num>
  <w:num w:numId="3" w16cid:durableId="191523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F7"/>
    <w:rsid w:val="001046F6"/>
    <w:rsid w:val="00435FAE"/>
    <w:rsid w:val="007D21F7"/>
    <w:rsid w:val="00921B7B"/>
    <w:rsid w:val="00BE2B5A"/>
    <w:rsid w:val="00C0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70FB"/>
  <w15:docId w15:val="{BCE3B763-6CAC-446C-8154-78B2D1D9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6F6"/>
    <w:rPr>
      <w:color w:val="0563C1" w:themeColor="hyperlink"/>
      <w:u w:val="single"/>
    </w:rPr>
  </w:style>
  <w:style w:type="paragraph" w:styleId="BalloonText">
    <w:name w:val="Balloon Text"/>
    <w:basedOn w:val="Normal"/>
    <w:link w:val="BalloonTextChar"/>
    <w:uiPriority w:val="99"/>
    <w:semiHidden/>
    <w:unhideWhenUsed/>
    <w:rsid w:val="00BE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5A"/>
    <w:rPr>
      <w:rFonts w:ascii="Segoe UI" w:eastAsia="Arial" w:hAnsi="Segoe UI" w:cs="Segoe UI"/>
      <w:color w:val="000000"/>
      <w:sz w:val="18"/>
      <w:szCs w:val="18"/>
    </w:rPr>
  </w:style>
  <w:style w:type="character" w:styleId="UnresolvedMention">
    <w:name w:val="Unresolved Mention"/>
    <w:basedOn w:val="DefaultParagraphFont"/>
    <w:uiPriority w:val="99"/>
    <w:semiHidden/>
    <w:unhideWhenUsed/>
    <w:rsid w:val="00C0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rickhouse@ncf.edu" TargetMode="External"/><Relationship Id="rId5" Type="http://schemas.openxmlformats.org/officeDocument/2006/relationships/hyperlink" Target="mailto:jscanlan@ncf.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No Trespass Order APPEALS  .doc</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 Trespass Order APPEALS  .doc</dc:title>
  <dc:subject/>
  <dc:creator>kbutler</dc:creator>
  <cp:keywords/>
  <cp:lastModifiedBy>Kelley Masten</cp:lastModifiedBy>
  <cp:revision>2</cp:revision>
  <cp:lastPrinted>2019-10-14T12:59:00Z</cp:lastPrinted>
  <dcterms:created xsi:type="dcterms:W3CDTF">2026-06-24T14:32:00Z</dcterms:created>
  <dcterms:modified xsi:type="dcterms:W3CDTF">2026-06-24T14:32:00Z</dcterms:modified>
</cp:coreProperties>
</file>