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5CDFC" w14:textId="425FDB4B" w:rsidR="009E5820" w:rsidRPr="004D04BB" w:rsidRDefault="009E5820" w:rsidP="007F002B">
      <w:pPr>
        <w:pStyle w:val="ListParagraph"/>
        <w:numPr>
          <w:ilvl w:val="0"/>
          <w:numId w:val="12"/>
        </w:numPr>
        <w:ind w:left="360" w:hanging="360"/>
        <w:rPr>
          <w:b/>
          <w:bCs/>
        </w:rPr>
      </w:pPr>
      <w:bookmarkStart w:id="0" w:name="_Hlk143609975"/>
      <w:r w:rsidRPr="004D04BB">
        <w:rPr>
          <w:b/>
          <w:bCs/>
        </w:rPr>
        <w:t xml:space="preserve">Background </w:t>
      </w:r>
    </w:p>
    <w:p w14:paraId="43AACDEB" w14:textId="028200A3" w:rsidR="00985091" w:rsidRDefault="00AF166A" w:rsidP="007763AA">
      <w:pPr>
        <w:autoSpaceDE w:val="0"/>
        <w:autoSpaceDN w:val="0"/>
        <w:adjustRightInd w:val="0"/>
        <w:spacing w:after="0" w:line="240" w:lineRule="auto"/>
        <w:ind w:left="360" w:firstLine="360"/>
        <w:jc w:val="both"/>
      </w:pPr>
      <w:r>
        <w:t xml:space="preserve">As per the Florida </w:t>
      </w:r>
      <w:r w:rsidR="005C4FE7">
        <w:t xml:space="preserve">State University Board of Governors’ Regulation 9.002, </w:t>
      </w:r>
      <w:r w:rsidR="005C4FE7" w:rsidRPr="00246171">
        <w:t>Recording and Marking of Property</w:t>
      </w:r>
      <w:r w:rsidR="005C4FE7">
        <w:t>,  a</w:t>
      </w:r>
      <w:r w:rsidR="005C4FE7" w:rsidRPr="005C4FE7">
        <w:t>ll tangible personal property with a value or cost equal to</w:t>
      </w:r>
      <w:r w:rsidR="007763AA">
        <w:t>,</w:t>
      </w:r>
      <w:r w:rsidR="005C4FE7" w:rsidRPr="005C4FE7">
        <w:t xml:space="preserve"> or in excess of</w:t>
      </w:r>
      <w:r w:rsidR="007763AA">
        <w:t>,</w:t>
      </w:r>
      <w:r w:rsidR="005C4FE7" w:rsidRPr="005C4FE7">
        <w:t xml:space="preserve"> the university’s tangible asset threshold, which should not be greater than the amount set forth by the U.S. Office of Management and Budget’s (OMB) Uniform Guidance, and having a projected useful life of one year or more</w:t>
      </w:r>
      <w:r w:rsidR="007763AA">
        <w:t>,</w:t>
      </w:r>
      <w:r w:rsidR="005C4FE7" w:rsidRPr="005C4FE7">
        <w:t xml:space="preserve"> shall be recorded in the financial system as property for inventory purposes. </w:t>
      </w:r>
      <w:r w:rsidR="005C4FE7">
        <w:t xml:space="preserve">As per New College of Florida Regulation 3.1010, </w:t>
      </w:r>
      <w:r w:rsidR="005C4FE7" w:rsidRPr="00246171">
        <w:t>Procurement Services</w:t>
      </w:r>
      <w:r w:rsidR="005C4FE7">
        <w:t xml:space="preserve">, </w:t>
      </w:r>
      <w:r w:rsidR="005C4FE7" w:rsidRPr="00246171">
        <w:t xml:space="preserve">property items, comprised of two categories, those that are capitalized (have a value greater than the amount set forth by the Uniform Guidance published by the U.S. Office of Management and Budget and a useful life of at least one year), and other property items that are not capitalized, but are tracked for insurance purposes. As per the Florida </w:t>
      </w:r>
      <w:r>
        <w:t xml:space="preserve">Chief Financial Officer, </w:t>
      </w:r>
      <w:r w:rsidR="00985091" w:rsidRPr="00985091">
        <w:t xml:space="preserve">Attractive </w:t>
      </w:r>
      <w:r w:rsidR="00985091">
        <w:t xml:space="preserve">Assets (Assets) </w:t>
      </w:r>
      <w:r w:rsidR="00B74655">
        <w:t>is</w:t>
      </w:r>
      <w:r w:rsidR="00985091">
        <w:t xml:space="preserve"> </w:t>
      </w:r>
      <w:r w:rsidR="00985091" w:rsidRPr="00985091">
        <w:t xml:space="preserve">property </w:t>
      </w:r>
      <w:r w:rsidR="00B74655">
        <w:t>with a c</w:t>
      </w:r>
      <w:r w:rsidR="00B74655" w:rsidRPr="00985091">
        <w:t>ost</w:t>
      </w:r>
      <w:r w:rsidR="00985091" w:rsidRPr="00985091">
        <w:t xml:space="preserve"> less than </w:t>
      </w:r>
      <w:r w:rsidR="005C4FE7">
        <w:t xml:space="preserve">the capitalization threshold, presently </w:t>
      </w:r>
      <w:r w:rsidR="00985091" w:rsidRPr="00985091">
        <w:t>$</w:t>
      </w:r>
      <w:r w:rsidR="005C4FE7">
        <w:t>10</w:t>
      </w:r>
      <w:r w:rsidR="00985091" w:rsidRPr="00985091">
        <w:t>,000</w:t>
      </w:r>
      <w:r w:rsidR="005C4FE7">
        <w:t>,</w:t>
      </w:r>
      <w:r w:rsidR="00985091" w:rsidRPr="00985091">
        <w:t xml:space="preserve"> </w:t>
      </w:r>
      <w:r w:rsidR="00985091">
        <w:t xml:space="preserve">but should still be tracked and inventoried </w:t>
      </w:r>
      <w:r w:rsidR="00276A80">
        <w:t>for</w:t>
      </w:r>
      <w:r w:rsidR="00985091" w:rsidRPr="00985091">
        <w:t xml:space="preserve"> </w:t>
      </w:r>
      <w:r w:rsidR="005C4FE7">
        <w:t xml:space="preserve">insurance coverage and </w:t>
      </w:r>
      <w:r w:rsidR="00985091">
        <w:t xml:space="preserve">the following </w:t>
      </w:r>
      <w:r w:rsidR="00985091" w:rsidRPr="00985091">
        <w:t>reasons:</w:t>
      </w:r>
    </w:p>
    <w:p w14:paraId="7803DD39" w14:textId="77777777" w:rsidR="005C4FE7" w:rsidRPr="00985091" w:rsidRDefault="005C4FE7" w:rsidP="005C4FE7">
      <w:pPr>
        <w:autoSpaceDE w:val="0"/>
        <w:autoSpaceDN w:val="0"/>
        <w:adjustRightInd w:val="0"/>
        <w:spacing w:after="0" w:line="240" w:lineRule="auto"/>
      </w:pPr>
    </w:p>
    <w:p w14:paraId="0AAA89B0" w14:textId="75734AD3" w:rsidR="00985091" w:rsidRPr="00985091" w:rsidRDefault="00985091" w:rsidP="00985091">
      <w:pPr>
        <w:pStyle w:val="ListParagraph"/>
        <w:numPr>
          <w:ilvl w:val="0"/>
          <w:numId w:val="23"/>
        </w:numPr>
        <w:ind w:left="720"/>
      </w:pPr>
      <w:r>
        <w:t xml:space="preserve">The Assets </w:t>
      </w:r>
      <w:r w:rsidRPr="00985091">
        <w:t>contain sensitive data</w:t>
      </w:r>
      <w:r>
        <w:t>,</w:t>
      </w:r>
      <w:r w:rsidRPr="00985091">
        <w:t xml:space="preserve"> </w:t>
      </w:r>
    </w:p>
    <w:p w14:paraId="2FA3EBED" w14:textId="4DCE4313" w:rsidR="00985091" w:rsidRDefault="00985091" w:rsidP="00985091">
      <w:pPr>
        <w:pStyle w:val="ListParagraph"/>
        <w:numPr>
          <w:ilvl w:val="0"/>
          <w:numId w:val="23"/>
        </w:numPr>
        <w:ind w:left="720"/>
      </w:pPr>
      <w:r>
        <w:t>The Assets are portable and easy to remove,</w:t>
      </w:r>
    </w:p>
    <w:p w14:paraId="4B70EC32" w14:textId="76E8A880" w:rsidR="00985091" w:rsidRPr="00985091" w:rsidRDefault="00985091" w:rsidP="00985091">
      <w:pPr>
        <w:pStyle w:val="ListParagraph"/>
        <w:numPr>
          <w:ilvl w:val="0"/>
          <w:numId w:val="23"/>
        </w:numPr>
        <w:ind w:left="720"/>
      </w:pPr>
      <w:r>
        <w:t>The Assets are readily marketable, or</w:t>
      </w:r>
      <w:r w:rsidRPr="00985091">
        <w:t xml:space="preserve"> </w:t>
      </w:r>
    </w:p>
    <w:p w14:paraId="46220A0A" w14:textId="7BCCAE14" w:rsidR="00985091" w:rsidRPr="00985091" w:rsidRDefault="00985091" w:rsidP="00985091">
      <w:pPr>
        <w:pStyle w:val="ListParagraph"/>
        <w:numPr>
          <w:ilvl w:val="0"/>
          <w:numId w:val="23"/>
        </w:numPr>
        <w:ind w:left="720"/>
      </w:pPr>
      <w:r>
        <w:t>The Assets have a history of being stolen.</w:t>
      </w:r>
    </w:p>
    <w:p w14:paraId="1AF3F314" w14:textId="4DFEA433" w:rsidR="00E142C0" w:rsidRPr="00E142C0" w:rsidRDefault="009A4CCB" w:rsidP="00276A80">
      <w:pPr>
        <w:ind w:left="360" w:firstLine="360"/>
        <w:jc w:val="both"/>
      </w:pPr>
      <w:r w:rsidRPr="009A4CCB">
        <w:t>Attractive Assets can be purchased through the Procurement Department, Information Technology, or reimbursed through Accounts Payable.</w:t>
      </w:r>
      <w:r w:rsidR="007750C7" w:rsidRPr="007750C7">
        <w:t xml:space="preserve"> </w:t>
      </w:r>
      <w:r w:rsidR="007750C7">
        <w:t xml:space="preserve">To an extent, </w:t>
      </w:r>
      <w:r w:rsidR="007750C7" w:rsidRPr="007750C7">
        <w:t>a Procurement Card (Pcard)</w:t>
      </w:r>
      <w:r w:rsidR="007750C7">
        <w:t xml:space="preserve"> may also be utilized </w:t>
      </w:r>
      <w:r w:rsidR="00BD5FFA">
        <w:t xml:space="preserve">to purchase assets </w:t>
      </w:r>
      <w:r w:rsidR="007750C7">
        <w:t>within defined parameters.</w:t>
      </w:r>
      <w:r w:rsidRPr="009A4CCB">
        <w:t xml:space="preserve"> </w:t>
      </w:r>
      <w:r w:rsidR="00985091">
        <w:t xml:space="preserve">Since </w:t>
      </w:r>
      <w:r>
        <w:t>Attractive A</w:t>
      </w:r>
      <w:r w:rsidR="00985091">
        <w:t xml:space="preserve">ssets have a higher risk or impact of loss, it is essential that </w:t>
      </w:r>
      <w:r w:rsidR="00276A80">
        <w:t>The New College of Florida (U</w:t>
      </w:r>
      <w:r w:rsidR="00985091">
        <w:t>niversity</w:t>
      </w:r>
      <w:r w:rsidR="00276A80">
        <w:t>)</w:t>
      </w:r>
      <w:r w:rsidR="00985091">
        <w:t xml:space="preserve"> track the purchase, release for use, and return of these Assets (i.e. inventory). Presently, the </w:t>
      </w:r>
      <w:r w:rsidR="00276A80">
        <w:t>U</w:t>
      </w:r>
      <w:r w:rsidR="00985091">
        <w:t xml:space="preserve">niversity relies upon the decentralized </w:t>
      </w:r>
      <w:r w:rsidR="001E5EE0">
        <w:t xml:space="preserve">department </w:t>
      </w:r>
      <w:r w:rsidR="00BD5FFA">
        <w:t>Administrative Ass</w:t>
      </w:r>
      <w:r w:rsidR="007763AA">
        <w:t>istants</w:t>
      </w:r>
      <w:r w:rsidR="00BD5FFA">
        <w:t xml:space="preserve">, Executive Assistants, and </w:t>
      </w:r>
      <w:r w:rsidR="00B74655">
        <w:t>Office Managers</w:t>
      </w:r>
      <w:r w:rsidR="001E5EE0">
        <w:t xml:space="preserve"> </w:t>
      </w:r>
      <w:r w:rsidR="00BD5FFA">
        <w:t xml:space="preserve">(Office Managers) </w:t>
      </w:r>
      <w:r w:rsidR="001E5EE0">
        <w:t>t</w:t>
      </w:r>
      <w:r w:rsidR="00B74655">
        <w:t>o</w:t>
      </w:r>
      <w:r w:rsidR="001E5EE0">
        <w:t xml:space="preserve"> manage </w:t>
      </w:r>
      <w:r w:rsidR="00276A80">
        <w:t xml:space="preserve">and inventory </w:t>
      </w:r>
      <w:r w:rsidR="001E5EE0">
        <w:t xml:space="preserve">Attractive Assets. </w:t>
      </w:r>
      <w:r w:rsidR="00B74655">
        <w:t xml:space="preserve">However, Office Managers often </w:t>
      </w:r>
      <w:r w:rsidR="00A655A5">
        <w:t xml:space="preserve">have a number of demands on their time, </w:t>
      </w:r>
      <w:r w:rsidR="00276A80">
        <w:t xml:space="preserve">may </w:t>
      </w:r>
      <w:r w:rsidR="00B74655">
        <w:t xml:space="preserve">leave the </w:t>
      </w:r>
      <w:r w:rsidR="00276A80">
        <w:t>U</w:t>
      </w:r>
      <w:r w:rsidR="00B74655">
        <w:t>niversity’s employment without an overlap of coverage with their replacements</w:t>
      </w:r>
      <w:r w:rsidR="00A655A5">
        <w:t xml:space="preserve">, or </w:t>
      </w:r>
      <w:r w:rsidR="00BD5FFA">
        <w:t xml:space="preserve">generally </w:t>
      </w:r>
      <w:r w:rsidR="00A655A5">
        <w:t xml:space="preserve">lack experience </w:t>
      </w:r>
      <w:r w:rsidR="007763AA">
        <w:t xml:space="preserve">or training </w:t>
      </w:r>
      <w:r w:rsidR="00A655A5">
        <w:t>with asset management</w:t>
      </w:r>
      <w:r w:rsidR="00B74655">
        <w:t>.</w:t>
      </w:r>
      <w:r w:rsidR="009E461D">
        <w:t xml:space="preserve"> </w:t>
      </w:r>
      <w:r w:rsidR="009E461D" w:rsidRPr="009E461D">
        <w:t xml:space="preserve">While the Office Managers have received guidance during Finance meetings, emails, and </w:t>
      </w:r>
      <w:r w:rsidR="00BD5FFA">
        <w:t>in the NCF Fiscal Liaison Guidebook</w:t>
      </w:r>
      <w:r w:rsidR="009E461D" w:rsidRPr="009E461D">
        <w:t xml:space="preserve"> </w:t>
      </w:r>
      <w:r w:rsidR="0068414D">
        <w:t xml:space="preserve">and draft Procedures for Safeguarding Attractive Assets </w:t>
      </w:r>
      <w:r w:rsidR="009E461D" w:rsidRPr="009E461D">
        <w:t xml:space="preserve">on the maintenance of Attractive Asset ledgers and periodic inventories, they have not </w:t>
      </w:r>
      <w:r w:rsidR="009E461D">
        <w:t xml:space="preserve">yet </w:t>
      </w:r>
      <w:r w:rsidR="009E461D" w:rsidRPr="009E461D">
        <w:t xml:space="preserve">received </w:t>
      </w:r>
      <w:r w:rsidR="0068414D">
        <w:t xml:space="preserve">training or </w:t>
      </w:r>
      <w:r w:rsidR="009E461D" w:rsidRPr="009E461D">
        <w:t>an official Attractive Asset Policy or Regulation detailing internal control requirements.</w:t>
      </w:r>
      <w:r w:rsidR="007763AA">
        <w:t xml:space="preserve"> In addition, Office Managers reporting to the decentralized department managers and do not have reporting requirements to the Offices of Finance and Administration or Environment Health &amp; Safety</w:t>
      </w:r>
      <w:r w:rsidR="00931078">
        <w:t xml:space="preserve">. </w:t>
      </w:r>
      <w:r w:rsidR="007763AA">
        <w:t xml:space="preserve"> </w:t>
      </w:r>
    </w:p>
    <w:p w14:paraId="08257F1F" w14:textId="77C4AE83" w:rsidR="00606D7A" w:rsidRPr="004D04BB" w:rsidRDefault="00606D7A" w:rsidP="007F002B">
      <w:pPr>
        <w:pStyle w:val="ListParagraph"/>
        <w:numPr>
          <w:ilvl w:val="0"/>
          <w:numId w:val="12"/>
        </w:numPr>
        <w:ind w:left="360" w:hanging="360"/>
        <w:rPr>
          <w:b/>
          <w:bCs/>
        </w:rPr>
      </w:pPr>
      <w:r w:rsidRPr="004D04BB">
        <w:rPr>
          <w:b/>
          <w:bCs/>
        </w:rPr>
        <w:t>Scope</w:t>
      </w:r>
    </w:p>
    <w:p w14:paraId="3924CCAC" w14:textId="540E4B9F" w:rsidR="009E5820" w:rsidRDefault="00606D7A" w:rsidP="00276A80">
      <w:pPr>
        <w:ind w:left="360" w:firstLine="360"/>
        <w:jc w:val="both"/>
      </w:pPr>
      <w:r>
        <w:t xml:space="preserve">The scope of the </w:t>
      </w:r>
      <w:r w:rsidR="00ED27E3">
        <w:t>Attractive Assets</w:t>
      </w:r>
      <w:r w:rsidR="005B75FC">
        <w:t xml:space="preserve"> </w:t>
      </w:r>
      <w:r>
        <w:t xml:space="preserve">audit </w:t>
      </w:r>
      <w:r w:rsidR="005B75FC">
        <w:t xml:space="preserve">will </w:t>
      </w:r>
      <w:r>
        <w:t>include</w:t>
      </w:r>
      <w:r w:rsidR="005B75FC">
        <w:t xml:space="preserve"> </w:t>
      </w:r>
      <w:r w:rsidR="00ED27E3">
        <w:t xml:space="preserve">an evaluation of </w:t>
      </w:r>
      <w:r w:rsidR="00276A80">
        <w:t>U</w:t>
      </w:r>
      <w:r w:rsidR="00ED27E3">
        <w:t xml:space="preserve">niversity </w:t>
      </w:r>
      <w:r w:rsidR="009A4CCB">
        <w:t>internal</w:t>
      </w:r>
      <w:r w:rsidR="00ED27E3">
        <w:t xml:space="preserve"> controls in place at the start of the audit, compliance with active Florida State University System </w:t>
      </w:r>
      <w:r w:rsidR="006F2BB1">
        <w:t xml:space="preserve">(SUS) </w:t>
      </w:r>
      <w:r w:rsidR="00C24ADA">
        <w:t xml:space="preserve">regulations and Florida </w:t>
      </w:r>
      <w:r w:rsidR="00ED27E3">
        <w:t xml:space="preserve">Statutes, and confirmation of the </w:t>
      </w:r>
      <w:r w:rsidR="00276A80">
        <w:t xml:space="preserve">appropriate </w:t>
      </w:r>
      <w:r w:rsidR="00ED27E3">
        <w:t xml:space="preserve">ledgering </w:t>
      </w:r>
      <w:r w:rsidR="00C24ADA">
        <w:t xml:space="preserve">and </w:t>
      </w:r>
      <w:r w:rsidR="00276A80">
        <w:t xml:space="preserve">present </w:t>
      </w:r>
      <w:r w:rsidR="00C24ADA">
        <w:t xml:space="preserve">location </w:t>
      </w:r>
      <w:r w:rsidR="00ED27E3">
        <w:t xml:space="preserve">of a sample of the </w:t>
      </w:r>
      <w:r w:rsidR="00276A80">
        <w:t xml:space="preserve">Attractive </w:t>
      </w:r>
      <w:r w:rsidR="00ED27E3">
        <w:t xml:space="preserve">Assets purchased during the 2024 calendar year. </w:t>
      </w:r>
    </w:p>
    <w:bookmarkEnd w:id="0"/>
    <w:p w14:paraId="5A148A0D" w14:textId="5AFFB8D3" w:rsidR="007F002B" w:rsidRDefault="007F002B" w:rsidP="007F002B">
      <w:pPr>
        <w:pStyle w:val="ListParagraph"/>
        <w:numPr>
          <w:ilvl w:val="0"/>
          <w:numId w:val="12"/>
        </w:numPr>
        <w:ind w:left="360" w:hanging="360"/>
        <w:rPr>
          <w:b/>
          <w:bCs/>
        </w:rPr>
      </w:pPr>
      <w:r w:rsidRPr="004D04BB">
        <w:rPr>
          <w:b/>
          <w:bCs/>
        </w:rPr>
        <w:lastRenderedPageBreak/>
        <w:t>Strategic Audit Objectives</w:t>
      </w:r>
    </w:p>
    <w:p w14:paraId="19DC21C4" w14:textId="77777777" w:rsidR="004D04BB" w:rsidRPr="004D04BB" w:rsidRDefault="004D04BB" w:rsidP="004D04BB">
      <w:pPr>
        <w:pStyle w:val="ListParagraph"/>
        <w:ind w:left="360"/>
        <w:rPr>
          <w:b/>
          <w:bCs/>
        </w:rPr>
      </w:pPr>
    </w:p>
    <w:p w14:paraId="6100FBAC" w14:textId="6ED2F28A" w:rsidR="007F002B" w:rsidRDefault="00ED27E3" w:rsidP="007F002B">
      <w:pPr>
        <w:pStyle w:val="ListParagraph"/>
        <w:numPr>
          <w:ilvl w:val="0"/>
          <w:numId w:val="11"/>
        </w:numPr>
      </w:pPr>
      <w:r>
        <w:t xml:space="preserve">Confirm the </w:t>
      </w:r>
      <w:r w:rsidR="00276A80">
        <w:t>U</w:t>
      </w:r>
      <w:r>
        <w:t>niversity is not experiencing a material loss of Attractive Assets</w:t>
      </w:r>
      <w:r w:rsidR="00F61186">
        <w:t xml:space="preserve">. </w:t>
      </w:r>
    </w:p>
    <w:p w14:paraId="3AD28224" w14:textId="77777777" w:rsidR="00ED27E3" w:rsidRDefault="00ED27E3" w:rsidP="00F7093F">
      <w:pPr>
        <w:pStyle w:val="ListParagraph"/>
        <w:numPr>
          <w:ilvl w:val="0"/>
          <w:numId w:val="11"/>
        </w:numPr>
      </w:pPr>
      <w:r>
        <w:t>Evaluate the effectiveness of controls in place to protect Attractive Assets</w:t>
      </w:r>
      <w:r w:rsidR="00F7093F">
        <w:t>.</w:t>
      </w:r>
    </w:p>
    <w:p w14:paraId="14A766BB" w14:textId="08A2AAA9" w:rsidR="00F7093F" w:rsidRDefault="00ED27E3" w:rsidP="00F7093F">
      <w:pPr>
        <w:pStyle w:val="ListParagraph"/>
        <w:numPr>
          <w:ilvl w:val="0"/>
          <w:numId w:val="11"/>
        </w:numPr>
      </w:pPr>
      <w:r>
        <w:t xml:space="preserve">Heighten the </w:t>
      </w:r>
      <w:r w:rsidR="00C24ADA">
        <w:t>Office Manager</w:t>
      </w:r>
      <w:r>
        <w:t xml:space="preserve">’s awareness </w:t>
      </w:r>
      <w:r w:rsidR="00C24ADA">
        <w:t xml:space="preserve">and compliance with </w:t>
      </w:r>
      <w:r>
        <w:t xml:space="preserve">Attractive Asset </w:t>
      </w:r>
      <w:r w:rsidR="00C24ADA">
        <w:t>guidance</w:t>
      </w:r>
      <w:r>
        <w:t>.</w:t>
      </w:r>
      <w:r w:rsidR="00F7093F">
        <w:t xml:space="preserve"> </w:t>
      </w:r>
    </w:p>
    <w:p w14:paraId="54063BD5" w14:textId="3A597EE1" w:rsidR="007F002B" w:rsidRDefault="007F002B" w:rsidP="007F002B">
      <w:pPr>
        <w:pStyle w:val="ListParagraph"/>
      </w:pPr>
    </w:p>
    <w:p w14:paraId="0E324CF3" w14:textId="2CB550B3" w:rsidR="007F002B" w:rsidRDefault="007F002B" w:rsidP="007F002B">
      <w:pPr>
        <w:pStyle w:val="ListParagraph"/>
        <w:numPr>
          <w:ilvl w:val="0"/>
          <w:numId w:val="12"/>
        </w:numPr>
        <w:ind w:left="360" w:hanging="360"/>
        <w:rPr>
          <w:b/>
          <w:bCs/>
        </w:rPr>
      </w:pPr>
      <w:r w:rsidRPr="004D04BB">
        <w:rPr>
          <w:b/>
          <w:bCs/>
        </w:rPr>
        <w:t>Process Risks</w:t>
      </w:r>
    </w:p>
    <w:p w14:paraId="27AE34B2" w14:textId="77777777" w:rsidR="004D04BB" w:rsidRPr="004D04BB" w:rsidRDefault="004D04BB" w:rsidP="004D04BB">
      <w:pPr>
        <w:pStyle w:val="ListParagraph"/>
        <w:ind w:left="360"/>
        <w:rPr>
          <w:b/>
          <w:bCs/>
        </w:rPr>
      </w:pPr>
    </w:p>
    <w:p w14:paraId="407B639B" w14:textId="65D943A4" w:rsidR="007F002B" w:rsidRDefault="00ED27E3" w:rsidP="004D2FA3">
      <w:pPr>
        <w:pStyle w:val="ListParagraph"/>
        <w:numPr>
          <w:ilvl w:val="0"/>
          <w:numId w:val="18"/>
        </w:numPr>
      </w:pPr>
      <w:r>
        <w:t xml:space="preserve">University funds are used to purchase </w:t>
      </w:r>
      <w:r w:rsidR="00C24ADA">
        <w:t xml:space="preserve">Attractive </w:t>
      </w:r>
      <w:r>
        <w:t>Assets for personal use</w:t>
      </w:r>
      <w:r w:rsidR="007F002B">
        <w:t>.</w:t>
      </w:r>
    </w:p>
    <w:p w14:paraId="349C6FDF" w14:textId="113D7BAE" w:rsidR="00EA21BE" w:rsidRDefault="00ED27E3" w:rsidP="00ED27E3">
      <w:pPr>
        <w:pStyle w:val="ListParagraph"/>
        <w:numPr>
          <w:ilvl w:val="0"/>
          <w:numId w:val="18"/>
        </w:numPr>
      </w:pPr>
      <w:r>
        <w:t xml:space="preserve">Attractive Assets are not </w:t>
      </w:r>
      <w:proofErr w:type="spellStart"/>
      <w:r w:rsidR="00276A80">
        <w:t>ledgered</w:t>
      </w:r>
      <w:proofErr w:type="spellEnd"/>
      <w:r w:rsidR="00276A80">
        <w:t xml:space="preserve"> and periodically </w:t>
      </w:r>
      <w:r>
        <w:t>inventoried resulting in their undetected loss or unnecessary duplicate purchase</w:t>
      </w:r>
      <w:r w:rsidR="00EA21BE">
        <w:t>.</w:t>
      </w:r>
    </w:p>
    <w:p w14:paraId="5729890D" w14:textId="6FD66CAE" w:rsidR="00ED27E3" w:rsidRDefault="00ED27E3" w:rsidP="00ED27E3">
      <w:pPr>
        <w:pStyle w:val="ListParagraph"/>
        <w:numPr>
          <w:ilvl w:val="0"/>
          <w:numId w:val="18"/>
        </w:numPr>
      </w:pPr>
      <w:r>
        <w:t xml:space="preserve">State Auditor Operational Audit </w:t>
      </w:r>
      <w:r w:rsidR="008D13EE">
        <w:t>report</w:t>
      </w:r>
      <w:r w:rsidR="00276A80">
        <w:t xml:space="preserve">s the University’s </w:t>
      </w:r>
      <w:r w:rsidR="008D13EE">
        <w:t xml:space="preserve">inappropriate control over Attractive Assets reducing confidence in the </w:t>
      </w:r>
      <w:r w:rsidR="00276A80">
        <w:t>U</w:t>
      </w:r>
      <w:r w:rsidR="008D13EE">
        <w:t xml:space="preserve">niversity stewardship of Florida State property. </w:t>
      </w:r>
    </w:p>
    <w:p w14:paraId="1818C360" w14:textId="77777777" w:rsidR="00276A80" w:rsidRDefault="00276A80" w:rsidP="00276A80"/>
    <w:p w14:paraId="14EE0960" w14:textId="3306ED9F" w:rsidR="00711F8C" w:rsidRPr="00B33636" w:rsidRDefault="00711F8C" w:rsidP="00276A80">
      <w:pPr>
        <w:pStyle w:val="ListParagraph"/>
        <w:numPr>
          <w:ilvl w:val="0"/>
          <w:numId w:val="12"/>
        </w:numPr>
        <w:ind w:left="360" w:hanging="360"/>
        <w:rPr>
          <w:b/>
          <w:bCs/>
        </w:rPr>
      </w:pPr>
      <w:r w:rsidRPr="00B33636">
        <w:rPr>
          <w:b/>
          <w:bCs/>
        </w:rPr>
        <w:t xml:space="preserve">Finding Summary </w:t>
      </w:r>
    </w:p>
    <w:p w14:paraId="2BBC246B" w14:textId="06147E54" w:rsidR="003B7DCD" w:rsidRPr="00FC39D5" w:rsidRDefault="00FC39D5" w:rsidP="00EE4799">
      <w:pPr>
        <w:ind w:firstLine="360"/>
        <w:jc w:val="both"/>
      </w:pPr>
      <w:r w:rsidRPr="00FC39D5">
        <w:t xml:space="preserve">While </w:t>
      </w:r>
      <w:r w:rsidR="003B7DCD">
        <w:t xml:space="preserve">internal controls over </w:t>
      </w:r>
      <w:r>
        <w:t>Attractive Assets</w:t>
      </w:r>
      <w:r w:rsidR="003B7DCD">
        <w:t xml:space="preserve"> are not well established or consistently applied, we were able to locate all the Attractive Assets selected in our verification sample. Our ability to locate all the assets in a</w:t>
      </w:r>
      <w:r w:rsidR="00C11B3A">
        <w:t xml:space="preserve">n unstable </w:t>
      </w:r>
      <w:r w:rsidR="003B7DCD">
        <w:t xml:space="preserve">control environment speaks to the integrity of the Office Managers and University personnel. It </w:t>
      </w:r>
      <w:r w:rsidR="00331FDC">
        <w:t>is, however,</w:t>
      </w:r>
      <w:r w:rsidR="003B7DCD">
        <w:t xml:space="preserve"> important for the University, as a State of Florida agency, to demonstrate a consistent level of cost-effective </w:t>
      </w:r>
      <w:r w:rsidR="00931078">
        <w:t xml:space="preserve">internal </w:t>
      </w:r>
      <w:r w:rsidR="003B7DCD">
        <w:t xml:space="preserve">controls over Attractive Assets to prevent their </w:t>
      </w:r>
      <w:r>
        <w:t xml:space="preserve">misappropriation, misuse, and/or loss. </w:t>
      </w:r>
      <w:r w:rsidR="003B7DCD">
        <w:t xml:space="preserve">Control </w:t>
      </w:r>
      <w:r w:rsidR="00EE4799">
        <w:t xml:space="preserve">inconsistencies </w:t>
      </w:r>
      <w:r w:rsidR="003B7DCD">
        <w:t xml:space="preserve">primarily </w:t>
      </w:r>
      <w:r w:rsidR="00EE4799">
        <w:t>in</w:t>
      </w:r>
      <w:r w:rsidR="003B7DCD">
        <w:t xml:space="preserve">volved </w:t>
      </w:r>
      <w:r w:rsidR="00EE4799">
        <w:t xml:space="preserve">the ledgering and inventory of Attractive Assets. </w:t>
      </w:r>
      <w:r w:rsidR="003B7DCD">
        <w:t>We would like to note that m</w:t>
      </w:r>
      <w:r w:rsidR="00EE4799">
        <w:t>anagement</w:t>
      </w:r>
      <w:r w:rsidR="003B7DCD">
        <w:t xml:space="preserve"> has already identified the need to </w:t>
      </w:r>
      <w:r w:rsidR="00EE4799">
        <w:t>develop and publish</w:t>
      </w:r>
      <w:r w:rsidR="003B7DCD">
        <w:t xml:space="preserve"> </w:t>
      </w:r>
      <w:r w:rsidR="00EE4799">
        <w:t>guidance to support the decentralized Office Managers</w:t>
      </w:r>
      <w:r w:rsidR="003B7DCD">
        <w:t>; however</w:t>
      </w:r>
      <w:r w:rsidR="00EE4799">
        <w:t xml:space="preserve">, </w:t>
      </w:r>
      <w:r w:rsidR="003B7DCD">
        <w:t xml:space="preserve">we believe </w:t>
      </w:r>
      <w:r w:rsidR="00EE4799">
        <w:t>more supervision is needed to ensure the expected control environment is in place</w:t>
      </w:r>
      <w:r w:rsidR="003B7DCD">
        <w:t xml:space="preserve"> and operating as anticipated</w:t>
      </w:r>
      <w:r w:rsidR="00DB0F4D">
        <w:t>.</w:t>
      </w:r>
      <w:r>
        <w:tab/>
      </w:r>
    </w:p>
    <w:p w14:paraId="29AC494B" w14:textId="5DF304E8" w:rsidR="00EC22EC" w:rsidRDefault="00EC22EC" w:rsidP="00EC22EC">
      <w:pPr>
        <w:jc w:val="center"/>
        <w:rPr>
          <w:b/>
          <w:bCs/>
        </w:rPr>
      </w:pPr>
      <w:r>
        <w:rPr>
          <w:b/>
          <w:bCs/>
        </w:rPr>
        <w:t>FINDINGS</w:t>
      </w:r>
    </w:p>
    <w:p w14:paraId="0E92AA01" w14:textId="075D8462" w:rsidR="00E4792D" w:rsidRPr="00B33636" w:rsidRDefault="00E4792D" w:rsidP="00E4792D">
      <w:pPr>
        <w:rPr>
          <w:b/>
          <w:bCs/>
        </w:rPr>
      </w:pPr>
      <w:r w:rsidRPr="00B33636">
        <w:rPr>
          <w:b/>
          <w:bCs/>
        </w:rPr>
        <w:t xml:space="preserve">Finding No. 1 </w:t>
      </w:r>
    </w:p>
    <w:p w14:paraId="0C8BAF68" w14:textId="0873BDF9" w:rsidR="0062667A" w:rsidRDefault="00C33CFB" w:rsidP="00276A80">
      <w:pPr>
        <w:ind w:firstLine="360"/>
        <w:jc w:val="both"/>
      </w:pPr>
      <w:r>
        <w:t xml:space="preserve">At the Commencement of the audit, the </w:t>
      </w:r>
      <w:r w:rsidR="00276A80">
        <w:t>U</w:t>
      </w:r>
      <w:r>
        <w:t xml:space="preserve">niversity </w:t>
      </w:r>
      <w:r w:rsidR="00E4792D">
        <w:t xml:space="preserve">was in the process of developing a Capital and </w:t>
      </w:r>
      <w:r>
        <w:t xml:space="preserve">Attractive Asset </w:t>
      </w:r>
      <w:r w:rsidR="00E4792D">
        <w:t>Policy</w:t>
      </w:r>
      <w:r w:rsidR="00276A80">
        <w:t xml:space="preserve"> (Policy)</w:t>
      </w:r>
      <w:r>
        <w:t>.</w:t>
      </w:r>
      <w:r w:rsidR="00E4792D">
        <w:t xml:space="preserve"> Absent an Attractive Asset </w:t>
      </w:r>
      <w:r w:rsidR="00276A80">
        <w:t>P</w:t>
      </w:r>
      <w:r w:rsidR="00E4792D">
        <w:t>olicy</w:t>
      </w:r>
      <w:r w:rsidR="009E461D">
        <w:t xml:space="preserve"> mandating specific Attractive Asset management requirements and internal controls</w:t>
      </w:r>
      <w:r w:rsidR="00E4792D">
        <w:t xml:space="preserve">, the Office Managers </w:t>
      </w:r>
      <w:r w:rsidR="009E461D">
        <w:t>have the discretion</w:t>
      </w:r>
      <w:r w:rsidR="00E4792D">
        <w:t xml:space="preserve"> to develop their own individual approaches to the management and inventory of Attractive Assets</w:t>
      </w:r>
      <w:r w:rsidR="00276A80">
        <w:t xml:space="preserve"> which can lead to inconsistencies and weaknesses in the internal control environment</w:t>
      </w:r>
      <w:r w:rsidR="00E4792D">
        <w:t xml:space="preserve">. </w:t>
      </w:r>
    </w:p>
    <w:p w14:paraId="56773639" w14:textId="479F79BA" w:rsidR="00E4792D" w:rsidRDefault="00E4792D" w:rsidP="00EE4799">
      <w:pPr>
        <w:ind w:left="360"/>
      </w:pPr>
      <w:r>
        <w:t>Recommendation No. 1</w:t>
      </w:r>
    </w:p>
    <w:p w14:paraId="449AFBCC" w14:textId="6E981F29" w:rsidR="00E4792D" w:rsidRDefault="00E4792D" w:rsidP="00EE4799">
      <w:pPr>
        <w:ind w:left="360" w:firstLine="360"/>
        <w:jc w:val="both"/>
      </w:pPr>
      <w:r>
        <w:t xml:space="preserve">Since management is in the process of developing a </w:t>
      </w:r>
      <w:r w:rsidR="00276A80">
        <w:t>p</w:t>
      </w:r>
      <w:r>
        <w:t xml:space="preserve">olicy, we recommend the publishing and training on the </w:t>
      </w:r>
      <w:r w:rsidR="00276A80">
        <w:t>P</w:t>
      </w:r>
      <w:r>
        <w:t xml:space="preserve">olicy at the earliest opportunity. </w:t>
      </w:r>
      <w:r w:rsidR="00D52873">
        <w:t xml:space="preserve">In addition to the </w:t>
      </w:r>
      <w:r w:rsidR="00276A80">
        <w:t>P</w:t>
      </w:r>
      <w:r w:rsidR="00D52873">
        <w:t>olicy, we recommend t</w:t>
      </w:r>
      <w:r w:rsidR="00D52873" w:rsidRPr="00D52873">
        <w:t xml:space="preserve">he </w:t>
      </w:r>
      <w:r w:rsidR="000B4FAE">
        <w:lastRenderedPageBreak/>
        <w:t>U</w:t>
      </w:r>
      <w:r w:rsidR="00D52873" w:rsidRPr="00D52873">
        <w:t>niversity develop</w:t>
      </w:r>
      <w:r w:rsidR="00D52873">
        <w:t xml:space="preserve"> a standard A</w:t>
      </w:r>
      <w:r w:rsidR="00D52873" w:rsidRPr="00D52873">
        <w:t xml:space="preserve">ttractive </w:t>
      </w:r>
      <w:r w:rsidR="00D52873">
        <w:t>A</w:t>
      </w:r>
      <w:r w:rsidR="00D52873" w:rsidRPr="00D52873">
        <w:t>ssets inventory listing format</w:t>
      </w:r>
      <w:r w:rsidR="00D52873">
        <w:t xml:space="preserve"> similar to the </w:t>
      </w:r>
      <w:r w:rsidR="00276A80">
        <w:t>P</w:t>
      </w:r>
      <w:r w:rsidR="0095522A">
        <w:t xml:space="preserve">roperty </w:t>
      </w:r>
      <w:r w:rsidR="00276A80">
        <w:t>I</w:t>
      </w:r>
      <w:r w:rsidR="0095522A">
        <w:t xml:space="preserve">nventory </w:t>
      </w:r>
      <w:r w:rsidR="00D52873">
        <w:t>outlined in Board of Governors r</w:t>
      </w:r>
      <w:r w:rsidR="00D52873" w:rsidRPr="00D52873">
        <w:t>eg</w:t>
      </w:r>
      <w:r w:rsidR="00D52873">
        <w:t>ulation</w:t>
      </w:r>
      <w:r w:rsidR="00D52873" w:rsidRPr="00D52873">
        <w:t xml:space="preserve"> 9.003</w:t>
      </w:r>
      <w:r w:rsidR="00D52873">
        <w:t>,</w:t>
      </w:r>
      <w:r w:rsidR="00D52873" w:rsidRPr="00D52873">
        <w:t xml:space="preserve"> Property Inventory</w:t>
      </w:r>
      <w:r w:rsidR="00D52873">
        <w:t>.</w:t>
      </w:r>
      <w:r w:rsidR="00B40BE9">
        <w:t xml:space="preserve"> We further recommend the listing for each department be maintained in a single location, such as a Google drive, </w:t>
      </w:r>
      <w:r w:rsidR="000B4FAE">
        <w:t>in</w:t>
      </w:r>
      <w:r w:rsidR="00B40BE9">
        <w:t xml:space="preserve"> that the listing survives Office Manager turnover.</w:t>
      </w:r>
      <w:r w:rsidR="00276A80">
        <w:t xml:space="preserve"> </w:t>
      </w:r>
    </w:p>
    <w:p w14:paraId="2DC84569" w14:textId="529CF7EE" w:rsidR="00B33636" w:rsidRDefault="00B33636" w:rsidP="00EE4799">
      <w:pPr>
        <w:ind w:left="360"/>
        <w:jc w:val="both"/>
      </w:pPr>
      <w:bookmarkStart w:id="1" w:name="_Hlk199947002"/>
      <w:r>
        <w:t>Management Response to No. 1</w:t>
      </w:r>
    </w:p>
    <w:bookmarkEnd w:id="1"/>
    <w:p w14:paraId="367C2F12" w14:textId="4E411D38" w:rsidR="00B33636" w:rsidRDefault="0007397D" w:rsidP="0007397D">
      <w:pPr>
        <w:ind w:left="360"/>
        <w:jc w:val="both"/>
      </w:pPr>
      <w:r>
        <w:t xml:space="preserve">An Attractive Asset Policy will be approved and published by July 31, 2025. </w:t>
      </w:r>
    </w:p>
    <w:p w14:paraId="03CDEFF3" w14:textId="3FF0B57A" w:rsidR="00E4792D" w:rsidRPr="00B33636" w:rsidRDefault="00E4792D" w:rsidP="00E4792D">
      <w:pPr>
        <w:rPr>
          <w:b/>
          <w:bCs/>
        </w:rPr>
      </w:pPr>
      <w:r w:rsidRPr="00B33636">
        <w:rPr>
          <w:b/>
          <w:bCs/>
        </w:rPr>
        <w:t>Finding No. 2</w:t>
      </w:r>
    </w:p>
    <w:p w14:paraId="05EB71A7" w14:textId="7CAA457E" w:rsidR="00E4792D" w:rsidRDefault="00E4792D" w:rsidP="00E23508">
      <w:pPr>
        <w:ind w:firstLine="360"/>
        <w:jc w:val="both"/>
      </w:pPr>
      <w:r>
        <w:t xml:space="preserve">The University’s present practice is for each department’s Office Manager to determine which asset purchases qualify as Attractive Assets and should be included on an Attractive Asset listing. The decentralized responsibility for Attractive Assets also allows the respective Office </w:t>
      </w:r>
      <w:r w:rsidR="00705B94">
        <w:t>Managers the</w:t>
      </w:r>
      <w:r w:rsidR="003D5E66">
        <w:t xml:space="preserve"> discretion </w:t>
      </w:r>
      <w:r>
        <w:t xml:space="preserve">to </w:t>
      </w:r>
      <w:r w:rsidR="003D5E66">
        <w:t>decide</w:t>
      </w:r>
      <w:r>
        <w:t xml:space="preserve"> if </w:t>
      </w:r>
      <w:r w:rsidR="003D5E66">
        <w:t>or</w:t>
      </w:r>
      <w:r>
        <w:t xml:space="preserve"> when an Attractive Asset inventory will be performed. As a result of the decentralized structure, we identified the following inconsistencies:</w:t>
      </w:r>
    </w:p>
    <w:p w14:paraId="13D78362" w14:textId="127D212D" w:rsidR="00AC3B18" w:rsidRDefault="00CB5D5D" w:rsidP="00246171">
      <w:pPr>
        <w:ind w:left="360"/>
        <w:jc w:val="both"/>
      </w:pPr>
      <w:bookmarkStart w:id="2" w:name="_Hlk198041964"/>
      <w:r>
        <w:t>A.</w:t>
      </w:r>
      <w:r>
        <w:tab/>
        <w:t>T</w:t>
      </w:r>
      <w:r w:rsidR="00CD4A7B">
        <w:t>he Attractive Assets inventor</w:t>
      </w:r>
      <w:r w:rsidR="000B4FAE">
        <w:t>y</w:t>
      </w:r>
      <w:r w:rsidR="00CD4A7B">
        <w:t xml:space="preserve"> listing </w:t>
      </w:r>
      <w:r w:rsidR="000B4FAE">
        <w:t xml:space="preserve">for </w:t>
      </w:r>
      <w:r w:rsidR="00E23508">
        <w:t>one department</w:t>
      </w:r>
      <w:r w:rsidR="00F0591F">
        <w:t xml:space="preserve"> </w:t>
      </w:r>
      <w:r w:rsidR="00CD4A7B">
        <w:t>was last updated in February of 2024</w:t>
      </w:r>
      <w:bookmarkEnd w:id="2"/>
      <w:r w:rsidR="00CD4A7B">
        <w:t xml:space="preserve">. </w:t>
      </w:r>
      <w:r w:rsidR="00AC3B18" w:rsidRPr="00AC3B18">
        <w:t>In reviewing the inventory listing</w:t>
      </w:r>
      <w:r w:rsidR="00AC3B18">
        <w:t xml:space="preserve"> that was available, we noted the listing contained a column for location of the asset, but the column was often blank or contained a date</w:t>
      </w:r>
      <w:r w:rsidR="00E23508">
        <w:t xml:space="preserve"> instead of the location</w:t>
      </w:r>
      <w:r w:rsidR="00AC3B18">
        <w:t xml:space="preserve">. $1,412.22 in training equipment purchased on February 22, 2024 from Amazon was </w:t>
      </w:r>
      <w:r w:rsidR="00E23508">
        <w:t xml:space="preserve">selected in our sample for verification but was </w:t>
      </w:r>
      <w:r w:rsidR="00AC3B18">
        <w:t xml:space="preserve">not listed on the </w:t>
      </w:r>
      <w:r w:rsidR="00E23508">
        <w:t xml:space="preserve">Attractive Assets </w:t>
      </w:r>
      <w:r w:rsidR="00AC3B18">
        <w:t>inventory</w:t>
      </w:r>
      <w:r w:rsidR="00E23508">
        <w:t xml:space="preserve"> listing. Th</w:t>
      </w:r>
      <w:r w:rsidR="00985C46">
        <w:t>e a</w:t>
      </w:r>
      <w:r w:rsidR="00E23508">
        <w:t>sset</w:t>
      </w:r>
      <w:r w:rsidR="00CC64A6">
        <w:t xml:space="preserve"> </w:t>
      </w:r>
      <w:r w:rsidR="003E746D">
        <w:t xml:space="preserve">was </w:t>
      </w:r>
      <w:r w:rsidR="00E23508">
        <w:t xml:space="preserve">eventually </w:t>
      </w:r>
      <w:r w:rsidR="00CC64A6">
        <w:t>located by the Department Director.</w:t>
      </w:r>
      <w:r w:rsidR="00AC3B18">
        <w:t xml:space="preserve"> </w:t>
      </w:r>
    </w:p>
    <w:p w14:paraId="0ADD748B" w14:textId="208F9662" w:rsidR="005B2BE0" w:rsidRDefault="00CB5D5D" w:rsidP="00246171">
      <w:pPr>
        <w:ind w:left="360"/>
        <w:jc w:val="both"/>
      </w:pPr>
      <w:r>
        <w:t>B.</w:t>
      </w:r>
      <w:r>
        <w:tab/>
        <w:t>The</w:t>
      </w:r>
      <w:r w:rsidR="005B2BE0">
        <w:t xml:space="preserve"> Attractive Assets inventory listing for </w:t>
      </w:r>
      <w:r w:rsidR="00E23508">
        <w:t>one department</w:t>
      </w:r>
      <w:r w:rsidR="005B2BE0">
        <w:t xml:space="preserve"> prior to January 2025 could not be located. Starting in January 2025, a new Attractive Assets inventory listing was created; however, the new listing does not indicate the location of the assets or who is responsible for the assets.  </w:t>
      </w:r>
      <w:r w:rsidR="009C3A30">
        <w:t xml:space="preserve">One </w:t>
      </w:r>
      <w:r>
        <w:t>Attractive As</w:t>
      </w:r>
      <w:r w:rsidR="009C3A30">
        <w:t xml:space="preserve">set </w:t>
      </w:r>
      <w:r>
        <w:t xml:space="preserve">in our verification sample </w:t>
      </w:r>
      <w:r w:rsidR="009C3A30">
        <w:t xml:space="preserve">was not </w:t>
      </w:r>
      <w:r>
        <w:t xml:space="preserve">originally included </w:t>
      </w:r>
      <w:r w:rsidR="00E23508">
        <w:t>on</w:t>
      </w:r>
      <w:r w:rsidR="009C3A30">
        <w:t xml:space="preserve"> the inventory</w:t>
      </w:r>
      <w:r w:rsidR="00E23508">
        <w:t xml:space="preserve"> listing</w:t>
      </w:r>
      <w:r>
        <w:t>,</w:t>
      </w:r>
      <w:r w:rsidR="009C3A30">
        <w:t xml:space="preserve"> but </w:t>
      </w:r>
      <w:r>
        <w:t xml:space="preserve">was </w:t>
      </w:r>
      <w:r w:rsidR="00E23508">
        <w:t xml:space="preserve">subsequently </w:t>
      </w:r>
      <w:r w:rsidR="009C3A30">
        <w:t xml:space="preserve">added after confirming it was on hand. </w:t>
      </w:r>
    </w:p>
    <w:p w14:paraId="443A34D0" w14:textId="2E4539BD" w:rsidR="00CD4A7B" w:rsidRDefault="00CB5D5D" w:rsidP="00246171">
      <w:pPr>
        <w:ind w:left="360"/>
        <w:jc w:val="both"/>
      </w:pPr>
      <w:r>
        <w:t>C.</w:t>
      </w:r>
      <w:r>
        <w:tab/>
      </w:r>
      <w:r w:rsidR="00F0591F">
        <w:t xml:space="preserve">The Attractive Assets inventory listing for </w:t>
      </w:r>
      <w:r w:rsidR="00E23508">
        <w:t xml:space="preserve">one department </w:t>
      </w:r>
      <w:r w:rsidR="00F0591F">
        <w:t xml:space="preserve">was not </w:t>
      </w:r>
      <w:r>
        <w:t>maintained</w:t>
      </w:r>
      <w:r w:rsidR="00F0591F">
        <w:t xml:space="preserve"> during </w:t>
      </w:r>
      <w:r w:rsidR="00E23508">
        <w:t xml:space="preserve">the </w:t>
      </w:r>
      <w:r w:rsidR="00F0591F">
        <w:t>2024</w:t>
      </w:r>
      <w:r w:rsidR="00E23508">
        <w:t xml:space="preserve"> calendar year</w:t>
      </w:r>
      <w:r w:rsidR="00F0591F">
        <w:t xml:space="preserve">. </w:t>
      </w:r>
    </w:p>
    <w:p w14:paraId="7468E98E" w14:textId="169027D5" w:rsidR="007D7FC8" w:rsidRDefault="00CB5D5D" w:rsidP="00246171">
      <w:pPr>
        <w:ind w:left="360"/>
        <w:jc w:val="both"/>
      </w:pPr>
      <w:r>
        <w:t>D.</w:t>
      </w:r>
      <w:r>
        <w:tab/>
        <w:t>T</w:t>
      </w:r>
      <w:r w:rsidR="0049520F" w:rsidRPr="001E1C3F">
        <w:t xml:space="preserve">he Attractive Assets inventory provided by </w:t>
      </w:r>
      <w:r w:rsidR="00E23508">
        <w:t xml:space="preserve">one department </w:t>
      </w:r>
      <w:r>
        <w:t>was incomplete. S</w:t>
      </w:r>
      <w:r w:rsidR="0049520F" w:rsidRPr="001E1C3F">
        <w:t xml:space="preserve">ome </w:t>
      </w:r>
      <w:r>
        <w:t>Attractive A</w:t>
      </w:r>
      <w:r w:rsidR="0049520F" w:rsidRPr="001E1C3F">
        <w:t xml:space="preserve">ssets were not immediately tagged and added when purchased. </w:t>
      </w:r>
      <w:r w:rsidR="00E23508">
        <w:t>However, t</w:t>
      </w:r>
      <w:r w:rsidR="0049520F" w:rsidRPr="001E1C3F">
        <w:t xml:space="preserve">he assets </w:t>
      </w:r>
      <w:r>
        <w:t xml:space="preserve">we selected </w:t>
      </w:r>
      <w:r w:rsidR="0049520F" w:rsidRPr="001E1C3F">
        <w:t xml:space="preserve">in </w:t>
      </w:r>
      <w:r>
        <w:t xml:space="preserve">the verification </w:t>
      </w:r>
      <w:r w:rsidR="0049520F" w:rsidRPr="001E1C3F">
        <w:t>sample were located and added to the inventory</w:t>
      </w:r>
      <w:r w:rsidR="00E23508">
        <w:t xml:space="preserve"> after our inquiry</w:t>
      </w:r>
      <w:r w:rsidR="0049520F" w:rsidRPr="001E1C3F">
        <w:t xml:space="preserve">. </w:t>
      </w:r>
    </w:p>
    <w:p w14:paraId="1F54F101" w14:textId="041C7D5F" w:rsidR="0049520F" w:rsidRDefault="00CB5D5D" w:rsidP="00246171">
      <w:pPr>
        <w:ind w:left="360"/>
        <w:jc w:val="both"/>
      </w:pPr>
      <w:r>
        <w:t>E.</w:t>
      </w:r>
      <w:r w:rsidR="009C378D">
        <w:tab/>
        <w:t>T</w:t>
      </w:r>
      <w:r w:rsidR="007D7FC8">
        <w:t xml:space="preserve">he </w:t>
      </w:r>
      <w:r w:rsidR="009C378D">
        <w:t xml:space="preserve">current </w:t>
      </w:r>
      <w:r w:rsidR="00E23508">
        <w:t>Office Manager</w:t>
      </w:r>
      <w:r w:rsidR="007D7FC8">
        <w:t xml:space="preserve"> for </w:t>
      </w:r>
      <w:r w:rsidR="00E23508">
        <w:t>one department</w:t>
      </w:r>
      <w:r w:rsidR="007D7FC8">
        <w:t xml:space="preserve"> had not been informed of the need for an Attractive Assets inventory listing. While the Attractive Asset selected in our </w:t>
      </w:r>
      <w:r w:rsidR="009C378D">
        <w:t>verification sample</w:t>
      </w:r>
      <w:r w:rsidR="007D7FC8">
        <w:t xml:space="preserve"> was located, an </w:t>
      </w:r>
      <w:r w:rsidR="00E23508">
        <w:t xml:space="preserve">Attractive Asset </w:t>
      </w:r>
      <w:r w:rsidR="007D7FC8">
        <w:t xml:space="preserve">inventory listing could not be located and was not being maintained. </w:t>
      </w:r>
    </w:p>
    <w:p w14:paraId="38B7E6A3" w14:textId="77B283E0" w:rsidR="00D45082" w:rsidRDefault="009C378D" w:rsidP="00246171">
      <w:pPr>
        <w:ind w:left="360"/>
        <w:jc w:val="both"/>
      </w:pPr>
      <w:r>
        <w:t>F.</w:t>
      </w:r>
      <w:r>
        <w:tab/>
        <w:t>T</w:t>
      </w:r>
      <w:r w:rsidR="00D45082">
        <w:t xml:space="preserve">he </w:t>
      </w:r>
      <w:r>
        <w:t>A</w:t>
      </w:r>
      <w:r w:rsidR="00D45082">
        <w:t xml:space="preserve">ttractive </w:t>
      </w:r>
      <w:r>
        <w:t>A</w:t>
      </w:r>
      <w:r w:rsidR="00D45082">
        <w:t>sset</w:t>
      </w:r>
      <w:r>
        <w:t>s</w:t>
      </w:r>
      <w:r w:rsidR="00D45082">
        <w:t xml:space="preserve"> listing </w:t>
      </w:r>
      <w:r>
        <w:t xml:space="preserve">for </w:t>
      </w:r>
      <w:r w:rsidR="00E23508">
        <w:t xml:space="preserve">one department </w:t>
      </w:r>
      <w:r>
        <w:t>was</w:t>
      </w:r>
      <w:r w:rsidR="00D45082">
        <w:t xml:space="preserve"> not accurate because some assets were thrown away by</w:t>
      </w:r>
      <w:r>
        <w:t xml:space="preserve"> prior</w:t>
      </w:r>
      <w:r w:rsidR="00D45082">
        <w:t xml:space="preserve"> manage</w:t>
      </w:r>
      <w:r>
        <w:t xml:space="preserve">ment without informing the Office Manager. </w:t>
      </w:r>
    </w:p>
    <w:p w14:paraId="2056FB88" w14:textId="3EE827E8" w:rsidR="001E1C3F" w:rsidRDefault="009C378D" w:rsidP="00246171">
      <w:pPr>
        <w:ind w:left="360"/>
        <w:jc w:val="both"/>
      </w:pPr>
      <w:r>
        <w:lastRenderedPageBreak/>
        <w:t>G.</w:t>
      </w:r>
      <w:r>
        <w:tab/>
        <w:t>T</w:t>
      </w:r>
      <w:r w:rsidR="001E1C3F">
        <w:t xml:space="preserve">he </w:t>
      </w:r>
      <w:r>
        <w:t>A</w:t>
      </w:r>
      <w:r w:rsidR="001E1C3F">
        <w:t xml:space="preserve">ttractive </w:t>
      </w:r>
      <w:r>
        <w:t>A</w:t>
      </w:r>
      <w:r w:rsidR="001E1C3F">
        <w:t xml:space="preserve">ssets inventory </w:t>
      </w:r>
      <w:r>
        <w:t xml:space="preserve">for </w:t>
      </w:r>
      <w:r w:rsidR="00E23508">
        <w:t>one department</w:t>
      </w:r>
      <w:r>
        <w:t xml:space="preserve"> </w:t>
      </w:r>
      <w:r w:rsidR="001E1C3F">
        <w:t>ha</w:t>
      </w:r>
      <w:r w:rsidR="00705B94">
        <w:t>d</w:t>
      </w:r>
      <w:r w:rsidR="001E1C3F">
        <w:t xml:space="preserve"> not been maintained for several years and the assets </w:t>
      </w:r>
      <w:r>
        <w:t xml:space="preserve">selected for verification and </w:t>
      </w:r>
      <w:r w:rsidR="001E1C3F">
        <w:t xml:space="preserve">recently purchased </w:t>
      </w:r>
      <w:r w:rsidR="00E23508">
        <w:t xml:space="preserve">had </w:t>
      </w:r>
      <w:r>
        <w:t xml:space="preserve">not </w:t>
      </w:r>
      <w:r w:rsidR="00E23508">
        <w:t xml:space="preserve">been </w:t>
      </w:r>
      <w:r w:rsidR="001E1C3F">
        <w:t xml:space="preserve">added to the existing inventory. </w:t>
      </w:r>
    </w:p>
    <w:p w14:paraId="287F4503" w14:textId="32606F6E" w:rsidR="00890E7E" w:rsidRDefault="00E23508" w:rsidP="00246171">
      <w:pPr>
        <w:ind w:left="360"/>
        <w:jc w:val="both"/>
      </w:pPr>
      <w:r>
        <w:t>H.</w:t>
      </w:r>
      <w:r>
        <w:tab/>
      </w:r>
      <w:r w:rsidR="009C378D">
        <w:t>T</w:t>
      </w:r>
      <w:r w:rsidR="00890E7E">
        <w:t xml:space="preserve">he </w:t>
      </w:r>
      <w:r w:rsidR="009C378D">
        <w:t>A</w:t>
      </w:r>
      <w:r w:rsidR="00890E7E">
        <w:t xml:space="preserve">ttractive </w:t>
      </w:r>
      <w:r w:rsidR="009C378D">
        <w:t>A</w:t>
      </w:r>
      <w:r w:rsidR="00890E7E">
        <w:t xml:space="preserve">ssets </w:t>
      </w:r>
      <w:r w:rsidR="009C378D">
        <w:t xml:space="preserve">inventory </w:t>
      </w:r>
      <w:r w:rsidR="000B4FAE">
        <w:t xml:space="preserve">for </w:t>
      </w:r>
      <w:r>
        <w:t xml:space="preserve">one department </w:t>
      </w:r>
      <w:r w:rsidR="009C378D">
        <w:t xml:space="preserve">did not include the assets in the verification </w:t>
      </w:r>
      <w:r w:rsidR="00890E7E">
        <w:t>sample</w:t>
      </w:r>
      <w:r w:rsidR="009C378D">
        <w:t>; however, the assets</w:t>
      </w:r>
      <w:r w:rsidR="00890E7E">
        <w:t xml:space="preserve"> were on-hand </w:t>
      </w:r>
      <w:r w:rsidR="009C378D">
        <w:t xml:space="preserve">and were </w:t>
      </w:r>
      <w:r>
        <w:t xml:space="preserve">subsequently </w:t>
      </w:r>
      <w:r w:rsidR="009C378D">
        <w:t xml:space="preserve">added to the </w:t>
      </w:r>
      <w:r w:rsidR="00890E7E">
        <w:t xml:space="preserve">inventory listing. </w:t>
      </w:r>
    </w:p>
    <w:p w14:paraId="50B812D8" w14:textId="31D3CC59" w:rsidR="00CB5D5D" w:rsidRDefault="00CB5D5D" w:rsidP="00EE4799">
      <w:pPr>
        <w:ind w:left="360"/>
        <w:jc w:val="both"/>
      </w:pPr>
      <w:r>
        <w:t>Recommendation No. 2</w:t>
      </w:r>
    </w:p>
    <w:p w14:paraId="154D45F9" w14:textId="27923ACD" w:rsidR="00CB5D5D" w:rsidRDefault="009C378D" w:rsidP="00EE4799">
      <w:pPr>
        <w:ind w:left="360" w:firstLine="360"/>
        <w:jc w:val="both"/>
      </w:pPr>
      <w:r>
        <w:t xml:space="preserve">We recommend </w:t>
      </w:r>
      <w:r w:rsidR="00705B94">
        <w:t xml:space="preserve">all </w:t>
      </w:r>
      <w:r w:rsidR="006B22F4">
        <w:t xml:space="preserve">existing </w:t>
      </w:r>
      <w:r w:rsidR="00705B94">
        <w:t xml:space="preserve">Office Managers, and new </w:t>
      </w:r>
      <w:r w:rsidR="006B22F4">
        <w:t>Office M</w:t>
      </w:r>
      <w:r w:rsidR="00705B94">
        <w:t xml:space="preserve">anagers when appointed, receive training on the new Attractive Assets policy. In addition, we recommend </w:t>
      </w:r>
      <w:r>
        <w:t xml:space="preserve">a centralized authority be appointed </w:t>
      </w:r>
      <w:r w:rsidR="00DB0F4D">
        <w:t xml:space="preserve">to </w:t>
      </w:r>
      <w:r>
        <w:t>periodic</w:t>
      </w:r>
      <w:r w:rsidR="00DB0F4D">
        <w:t xml:space="preserve">ally </w:t>
      </w:r>
      <w:r>
        <w:t>confirm</w:t>
      </w:r>
      <w:r w:rsidR="00E23508">
        <w:t xml:space="preserve"> all</w:t>
      </w:r>
      <w:r>
        <w:t xml:space="preserve"> Office Managers are complying with the </w:t>
      </w:r>
      <w:r w:rsidR="00DB0F4D">
        <w:t xml:space="preserve">new Attractive Assets </w:t>
      </w:r>
      <w:r>
        <w:t>policy.</w:t>
      </w:r>
      <w:r w:rsidR="00DB0F4D">
        <w:t xml:space="preserve"> In those instances where </w:t>
      </w:r>
      <w:r w:rsidR="00705B94">
        <w:t xml:space="preserve">an </w:t>
      </w:r>
      <w:r w:rsidR="00DB0F4D">
        <w:t xml:space="preserve">Office Manager </w:t>
      </w:r>
      <w:r w:rsidR="00705B94">
        <w:t>fails</w:t>
      </w:r>
      <w:r w:rsidR="00DB0F4D">
        <w:t xml:space="preserve"> to comply with policy requirements, </w:t>
      </w:r>
      <w:r w:rsidR="00705B94">
        <w:t xml:space="preserve">we further recommend </w:t>
      </w:r>
      <w:r w:rsidR="00DB0F4D">
        <w:t xml:space="preserve">the centralized authority </w:t>
      </w:r>
      <w:r w:rsidR="00705B94">
        <w:t xml:space="preserve">be able to denote the Office Manager’s non-compliance in their </w:t>
      </w:r>
      <w:r w:rsidR="00DB0F4D">
        <w:t xml:space="preserve">annual performance review. </w:t>
      </w:r>
    </w:p>
    <w:p w14:paraId="1A6E8F09" w14:textId="77777777" w:rsidR="00B33636" w:rsidRDefault="00B33636" w:rsidP="00EE4799">
      <w:pPr>
        <w:ind w:left="360"/>
      </w:pPr>
      <w:r w:rsidRPr="00B33636">
        <w:t xml:space="preserve">Management Response to No. </w:t>
      </w:r>
      <w:r>
        <w:t>2</w:t>
      </w:r>
    </w:p>
    <w:p w14:paraId="18CE78A5" w14:textId="2FE68405" w:rsidR="00B33636" w:rsidRPr="0007397D" w:rsidRDefault="00161968" w:rsidP="000D183A">
      <w:pPr>
        <w:ind w:left="360" w:firstLine="360"/>
        <w:jc w:val="both"/>
      </w:pPr>
      <w:r>
        <w:t>The</w:t>
      </w:r>
      <w:r w:rsidR="005A40ED">
        <w:t xml:space="preserve"> Office of Finance and Administration and Director of Environmental Health and </w:t>
      </w:r>
      <w:r w:rsidR="00465A75">
        <w:t>Safety</w:t>
      </w:r>
      <w:r>
        <w:t xml:space="preserve"> will prepare appropriate training documentation and provide Attractive Assets Management training sessions</w:t>
      </w:r>
      <w:r w:rsidR="0007397D">
        <w:t xml:space="preserve"> </w:t>
      </w:r>
      <w:r w:rsidR="005A40ED">
        <w:t xml:space="preserve">for all Office Managers </w:t>
      </w:r>
      <w:r w:rsidR="0007397D">
        <w:t xml:space="preserve">before September 30, 2025. The </w:t>
      </w:r>
      <w:bookmarkStart w:id="3" w:name="_Hlk203485747"/>
      <w:r w:rsidR="0007397D">
        <w:t>Director of Environmental Health and Safety</w:t>
      </w:r>
      <w:bookmarkEnd w:id="3"/>
      <w:r w:rsidR="0007397D">
        <w:t xml:space="preserve">, </w:t>
      </w:r>
      <w:r w:rsidR="005A40ED">
        <w:t xml:space="preserve">who is </w:t>
      </w:r>
      <w:r w:rsidR="0007397D">
        <w:t xml:space="preserve">responsible for the university’s </w:t>
      </w:r>
      <w:r w:rsidR="005A40ED">
        <w:t xml:space="preserve">property </w:t>
      </w:r>
      <w:r w:rsidR="0007397D">
        <w:t xml:space="preserve">insurance coverage, will immediately assume the role of a central authority over Attractive Assets management. </w:t>
      </w:r>
      <w:r>
        <w:t>The Human Resources Department</w:t>
      </w:r>
      <w:r w:rsidR="00F77C08">
        <w:t xml:space="preserve"> will</w:t>
      </w:r>
      <w:r>
        <w:t xml:space="preserve"> assist the Director of Environmental Health and Safety track and document the training status of applicable employees. </w:t>
      </w:r>
    </w:p>
    <w:p w14:paraId="062B3658" w14:textId="1E720FA2" w:rsidR="00CB5D5D" w:rsidRPr="00B33636" w:rsidRDefault="00D52873" w:rsidP="00D52873">
      <w:pPr>
        <w:rPr>
          <w:b/>
          <w:bCs/>
        </w:rPr>
      </w:pPr>
      <w:r w:rsidRPr="00B33636">
        <w:rPr>
          <w:b/>
          <w:bCs/>
        </w:rPr>
        <w:t>Finding No. 3</w:t>
      </w:r>
    </w:p>
    <w:p w14:paraId="0A494D12" w14:textId="38629FC4" w:rsidR="00D52873" w:rsidRDefault="00CC64A6" w:rsidP="00B33636">
      <w:pPr>
        <w:ind w:firstLine="360"/>
        <w:jc w:val="both"/>
      </w:pPr>
      <w:r>
        <w:t xml:space="preserve">While </w:t>
      </w:r>
      <w:r w:rsidR="00D52873">
        <w:t>the U</w:t>
      </w:r>
      <w:r>
        <w:t xml:space="preserve">niversity </w:t>
      </w:r>
      <w:r w:rsidR="00D52873">
        <w:t xml:space="preserve">has established a </w:t>
      </w:r>
      <w:r>
        <w:t>policy requir</w:t>
      </w:r>
      <w:r w:rsidR="00D52873">
        <w:t>ing</w:t>
      </w:r>
      <w:r>
        <w:t xml:space="preserve"> the use of a</w:t>
      </w:r>
      <w:r w:rsidR="00B52C5E">
        <w:t>n Off Campus Use</w:t>
      </w:r>
      <w:r>
        <w:t xml:space="preserve"> form to check-out </w:t>
      </w:r>
      <w:r w:rsidR="00B33636">
        <w:t>A</w:t>
      </w:r>
      <w:r>
        <w:t xml:space="preserve">ttractive </w:t>
      </w:r>
      <w:r w:rsidR="00B33636">
        <w:t>A</w:t>
      </w:r>
      <w:r>
        <w:t>ssets for off campus/home use, the form is not provided to Human Resources as a tickler to recover the equipment when an employee is terminated</w:t>
      </w:r>
      <w:r w:rsidR="002324F1">
        <w:t xml:space="preserve"> or the</w:t>
      </w:r>
      <w:r w:rsidR="002324F1" w:rsidRPr="002324F1">
        <w:t xml:space="preserve"> </w:t>
      </w:r>
      <w:r w:rsidR="002324F1">
        <w:t>Director of Environmental Health and Safety</w:t>
      </w:r>
      <w:r w:rsidR="002324F1">
        <w:t xml:space="preserve"> for insurance purposes</w:t>
      </w:r>
      <w:r>
        <w:t xml:space="preserve">. Considering the level of </w:t>
      </w:r>
      <w:r w:rsidR="00D52873">
        <w:t>Office Manager</w:t>
      </w:r>
      <w:r>
        <w:t xml:space="preserve"> turnover</w:t>
      </w:r>
      <w:r w:rsidR="00D52873">
        <w:t xml:space="preserve">, </w:t>
      </w:r>
      <w:r>
        <w:t xml:space="preserve">employee department transfers, </w:t>
      </w:r>
      <w:r w:rsidR="00D52873">
        <w:t xml:space="preserve">and absence of an Off Campus </w:t>
      </w:r>
      <w:r w:rsidR="00B33636">
        <w:t xml:space="preserve">Use centralized </w:t>
      </w:r>
      <w:r w:rsidR="00D52873">
        <w:t xml:space="preserve">equipment </w:t>
      </w:r>
      <w:r w:rsidR="002324F1">
        <w:t>record</w:t>
      </w:r>
      <w:r w:rsidR="00D52873">
        <w:t xml:space="preserve">, </w:t>
      </w:r>
      <w:r>
        <w:t xml:space="preserve">maintaining the form at the department level does not appear to provide a meaningful tickler </w:t>
      </w:r>
      <w:r w:rsidR="00B33636">
        <w:t xml:space="preserve">or internal control </w:t>
      </w:r>
      <w:r>
        <w:t xml:space="preserve">to </w:t>
      </w:r>
      <w:r w:rsidR="00B33636">
        <w:t xml:space="preserve">assure the </w:t>
      </w:r>
      <w:r>
        <w:t>recover</w:t>
      </w:r>
      <w:r w:rsidR="00B33636">
        <w:t>y</w:t>
      </w:r>
      <w:r>
        <w:t xml:space="preserve"> </w:t>
      </w:r>
      <w:r w:rsidR="00B33636">
        <w:t>of Attractive A</w:t>
      </w:r>
      <w:r>
        <w:t>ssets when an employee terminates</w:t>
      </w:r>
      <w:r w:rsidR="00B33636">
        <w:t xml:space="preserve"> their employment</w:t>
      </w:r>
      <w:r>
        <w:t xml:space="preserve">. </w:t>
      </w:r>
    </w:p>
    <w:p w14:paraId="5ECAFBA1" w14:textId="354F269D" w:rsidR="00D52873" w:rsidRDefault="00D52873" w:rsidP="00EE4799">
      <w:pPr>
        <w:ind w:left="360"/>
      </w:pPr>
      <w:bookmarkStart w:id="4" w:name="_Hlk199423734"/>
      <w:r>
        <w:t>Recommendation No. 3</w:t>
      </w:r>
    </w:p>
    <w:bookmarkEnd w:id="4"/>
    <w:p w14:paraId="1414F65E" w14:textId="6DB4C3B4" w:rsidR="00CC64A6" w:rsidRDefault="00D52873" w:rsidP="00EE4799">
      <w:pPr>
        <w:ind w:left="360" w:firstLine="360"/>
        <w:jc w:val="both"/>
      </w:pPr>
      <w:r>
        <w:t>We recommend a copy of all Off Campus Use forms be provided to the Human Resources Department to act as a recovery tickler when an employee leaves the University</w:t>
      </w:r>
      <w:r w:rsidR="002324F1">
        <w:t xml:space="preserve"> and to the </w:t>
      </w:r>
      <w:r w:rsidR="002324F1" w:rsidRPr="002324F1">
        <w:t>Director of Environmental Health and Safety</w:t>
      </w:r>
      <w:r w:rsidR="002324F1">
        <w:t xml:space="preserve"> for insurance purposes</w:t>
      </w:r>
      <w:r>
        <w:t xml:space="preserve">. </w:t>
      </w:r>
      <w:r w:rsidR="00B52C5E">
        <w:t xml:space="preserve">In addition, the present policy requires the Off Campus Use form be completed annually for the same employee </w:t>
      </w:r>
      <w:r w:rsidR="002324F1">
        <w:t>using the</w:t>
      </w:r>
      <w:r w:rsidR="00B52C5E">
        <w:t xml:space="preserve"> same equipment. </w:t>
      </w:r>
      <w:r>
        <w:t xml:space="preserve">We recommend </w:t>
      </w:r>
      <w:r w:rsidR="00B33636">
        <w:t>the</w:t>
      </w:r>
      <w:r>
        <w:t xml:space="preserve"> Off Campus Use form only be completed once for each </w:t>
      </w:r>
      <w:r w:rsidR="008E4299">
        <w:t xml:space="preserve">employee’s continual </w:t>
      </w:r>
      <w:r w:rsidR="00DE65A6">
        <w:t xml:space="preserve">off campus use of a specific piece of </w:t>
      </w:r>
      <w:r>
        <w:t>e</w:t>
      </w:r>
      <w:r w:rsidR="00DE65A6">
        <w:t>quipment</w:t>
      </w:r>
      <w:r>
        <w:t xml:space="preserve"> to improve </w:t>
      </w:r>
      <w:r w:rsidR="00B52C5E">
        <w:t>efficien</w:t>
      </w:r>
      <w:r>
        <w:t>cy</w:t>
      </w:r>
      <w:r w:rsidR="00B52C5E">
        <w:t xml:space="preserve">. </w:t>
      </w:r>
    </w:p>
    <w:p w14:paraId="242203BC" w14:textId="3C1D2AE9" w:rsidR="00B33636" w:rsidRDefault="00B33636" w:rsidP="00EE4799">
      <w:pPr>
        <w:ind w:left="360"/>
        <w:jc w:val="both"/>
      </w:pPr>
      <w:r>
        <w:lastRenderedPageBreak/>
        <w:t>Management Response to No. 3</w:t>
      </w:r>
    </w:p>
    <w:p w14:paraId="1FC21F87" w14:textId="337C0C3F" w:rsidR="00B33636" w:rsidRDefault="0007397D" w:rsidP="000D183A">
      <w:pPr>
        <w:ind w:left="360" w:firstLine="360"/>
        <w:jc w:val="both"/>
      </w:pPr>
      <w:r>
        <w:t xml:space="preserve">The </w:t>
      </w:r>
      <w:r w:rsidR="005A40ED">
        <w:t>Off</w:t>
      </w:r>
      <w:r>
        <w:t xml:space="preserve"> Campus Use </w:t>
      </w:r>
      <w:r w:rsidR="006D361D">
        <w:t xml:space="preserve">Dynamic </w:t>
      </w:r>
      <w:r>
        <w:t xml:space="preserve">form </w:t>
      </w:r>
      <w:r w:rsidR="00A519B2">
        <w:t xml:space="preserve">routing </w:t>
      </w:r>
      <w:r w:rsidR="002324F1">
        <w:t xml:space="preserve">will be </w:t>
      </w:r>
      <w:r w:rsidR="00A519B2">
        <w:t>modified</w:t>
      </w:r>
      <w:r w:rsidR="002324F1">
        <w:t xml:space="preserve"> to include the </w:t>
      </w:r>
      <w:r w:rsidR="00A519B2">
        <w:t xml:space="preserve">forwarding </w:t>
      </w:r>
      <w:r w:rsidR="002324F1">
        <w:t xml:space="preserve">of </w:t>
      </w:r>
      <w:r w:rsidR="009037DC">
        <w:t xml:space="preserve">the </w:t>
      </w:r>
      <w:r w:rsidR="002324F1">
        <w:t xml:space="preserve">supervisor </w:t>
      </w:r>
      <w:r w:rsidR="008E4299">
        <w:t xml:space="preserve">approval </w:t>
      </w:r>
      <w:r w:rsidR="002324F1">
        <w:t xml:space="preserve">forms to </w:t>
      </w:r>
      <w:r w:rsidR="00465A75">
        <w:t>the</w:t>
      </w:r>
      <w:r w:rsidR="002324F1">
        <w:t xml:space="preserve"> </w:t>
      </w:r>
      <w:r w:rsidR="002324F1" w:rsidRPr="002324F1">
        <w:t xml:space="preserve">Human Resources </w:t>
      </w:r>
      <w:r w:rsidR="002324F1">
        <w:t xml:space="preserve">Department </w:t>
      </w:r>
      <w:r w:rsidR="002324F1" w:rsidRPr="002324F1">
        <w:t>for the employee’s personnel file</w:t>
      </w:r>
      <w:r w:rsidR="002324F1" w:rsidRPr="002324F1">
        <w:t xml:space="preserve"> </w:t>
      </w:r>
      <w:r w:rsidR="002324F1">
        <w:t xml:space="preserve">and the </w:t>
      </w:r>
      <w:r w:rsidR="00465A75">
        <w:t>Director of Environmental Health</w:t>
      </w:r>
      <w:r w:rsidR="00246171">
        <w:t xml:space="preserve"> </w:t>
      </w:r>
      <w:r w:rsidR="00465A75">
        <w:t xml:space="preserve">and Safety </w:t>
      </w:r>
      <w:r w:rsidR="00246171">
        <w:t xml:space="preserve">for insurance records. </w:t>
      </w:r>
      <w:r w:rsidR="00465A75">
        <w:t xml:space="preserve"> </w:t>
      </w:r>
    </w:p>
    <w:p w14:paraId="211ECDCC" w14:textId="1A20548A" w:rsidR="0095522A" w:rsidRPr="00B33636" w:rsidRDefault="0095522A" w:rsidP="0095522A">
      <w:pPr>
        <w:rPr>
          <w:b/>
          <w:bCs/>
        </w:rPr>
      </w:pPr>
      <w:r w:rsidRPr="00B33636">
        <w:rPr>
          <w:b/>
          <w:bCs/>
        </w:rPr>
        <w:t>Finding No. 4</w:t>
      </w:r>
    </w:p>
    <w:p w14:paraId="523E94DC" w14:textId="6D1F2087" w:rsidR="0095522A" w:rsidRDefault="00C00440" w:rsidP="00B33636">
      <w:pPr>
        <w:ind w:firstLine="360"/>
        <w:jc w:val="both"/>
      </w:pPr>
      <w:r>
        <w:t xml:space="preserve">The majority of the department </w:t>
      </w:r>
      <w:r w:rsidR="0095522A">
        <w:t>Office Managers</w:t>
      </w:r>
      <w:r>
        <w:t xml:space="preserve"> do not conduct an annual Attractive Asset inventory to confirm the whereabouts of the assets </w:t>
      </w:r>
      <w:r w:rsidR="00B33636">
        <w:t>are</w:t>
      </w:r>
      <w:r>
        <w:t xml:space="preserve"> known and the assets are still functional.</w:t>
      </w:r>
    </w:p>
    <w:p w14:paraId="23DE7FC1" w14:textId="587A7DAC" w:rsidR="0095522A" w:rsidRDefault="0095522A" w:rsidP="00EE4799">
      <w:pPr>
        <w:ind w:left="360"/>
      </w:pPr>
      <w:r w:rsidRPr="0095522A">
        <w:t xml:space="preserve">Recommendation No. </w:t>
      </w:r>
      <w:r>
        <w:t>4</w:t>
      </w:r>
    </w:p>
    <w:p w14:paraId="12BD3CCB" w14:textId="152E7862" w:rsidR="00C00440" w:rsidRDefault="0095522A" w:rsidP="00EE4799">
      <w:pPr>
        <w:ind w:left="360" w:firstLine="360"/>
        <w:jc w:val="both"/>
      </w:pPr>
      <w:r>
        <w:t xml:space="preserve">We recommend an annual inventory of all Attractive Assets be performed </w:t>
      </w:r>
      <w:r w:rsidR="008850A0">
        <w:t xml:space="preserve">by the Office Managers </w:t>
      </w:r>
      <w:r>
        <w:t>in parallel with the University’s annual Capital Assets inventory</w:t>
      </w:r>
      <w:r w:rsidR="00B33636">
        <w:t xml:space="preserve"> </w:t>
      </w:r>
      <w:r w:rsidR="00317A63">
        <w:t xml:space="preserve">on </w:t>
      </w:r>
      <w:r w:rsidR="00B33636">
        <w:t>J</w:t>
      </w:r>
      <w:r w:rsidR="00317A63">
        <w:t>une 30</w:t>
      </w:r>
      <w:r w:rsidR="00317A63" w:rsidRPr="00317A63">
        <w:rPr>
          <w:vertAlign w:val="superscript"/>
        </w:rPr>
        <w:t>th</w:t>
      </w:r>
      <w:r w:rsidR="00317A63">
        <w:t xml:space="preserve"> of each fiscal year.</w:t>
      </w:r>
      <w:r>
        <w:t xml:space="preserve"> </w:t>
      </w:r>
      <w:r w:rsidR="00C00440">
        <w:t xml:space="preserve">  </w:t>
      </w:r>
    </w:p>
    <w:p w14:paraId="3DDA88E8" w14:textId="6E4DEFF1" w:rsidR="00B33636" w:rsidRDefault="00B33636" w:rsidP="00EE4799">
      <w:pPr>
        <w:ind w:left="360"/>
        <w:jc w:val="both"/>
      </w:pPr>
      <w:r w:rsidRPr="00B33636">
        <w:t>Management Response to No. 1</w:t>
      </w:r>
    </w:p>
    <w:p w14:paraId="2D8075DA" w14:textId="03D8CAFE" w:rsidR="00DB0F4D" w:rsidRDefault="000D183A" w:rsidP="000D183A">
      <w:pPr>
        <w:ind w:left="360" w:firstLine="360"/>
        <w:jc w:val="both"/>
      </w:pPr>
      <w:r>
        <w:t>Effective immediately, the Director of Environmental Health and Safety will coordinate an annual inventory of Attractive Assets as of June 30</w:t>
      </w:r>
      <w:r w:rsidRPr="000D183A">
        <w:rPr>
          <w:vertAlign w:val="superscript"/>
        </w:rPr>
        <w:t>th</w:t>
      </w:r>
      <w:r>
        <w:t xml:space="preserve"> of each year. </w:t>
      </w:r>
    </w:p>
    <w:sectPr w:rsidR="00DB0F4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E8E70" w14:textId="77777777" w:rsidR="00FD5AC3" w:rsidRDefault="00FD5AC3" w:rsidP="00816BBB">
      <w:pPr>
        <w:spacing w:after="0" w:line="240" w:lineRule="auto"/>
      </w:pPr>
      <w:r>
        <w:separator/>
      </w:r>
    </w:p>
  </w:endnote>
  <w:endnote w:type="continuationSeparator" w:id="0">
    <w:p w14:paraId="5F7E13CA" w14:textId="77777777" w:rsidR="00FD5AC3" w:rsidRDefault="00FD5AC3" w:rsidP="00816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CD5A2" w14:textId="77777777" w:rsidR="00FD5AC3" w:rsidRDefault="00FD5AC3" w:rsidP="00816BBB">
      <w:pPr>
        <w:spacing w:after="0" w:line="240" w:lineRule="auto"/>
      </w:pPr>
      <w:r>
        <w:separator/>
      </w:r>
    </w:p>
  </w:footnote>
  <w:footnote w:type="continuationSeparator" w:id="0">
    <w:p w14:paraId="04317213" w14:textId="77777777" w:rsidR="00FD5AC3" w:rsidRDefault="00FD5AC3" w:rsidP="00816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11C68" w14:textId="77777777" w:rsidR="00AF166A" w:rsidRDefault="00AF166A" w:rsidP="00AF166A">
    <w:pPr>
      <w:pStyle w:val="Header"/>
      <w:rPr>
        <w:sz w:val="36"/>
        <w:szCs w:val="36"/>
      </w:rPr>
    </w:pPr>
    <w:r w:rsidRPr="00E547AE">
      <w:rPr>
        <w:rFonts w:ascii="Calibri" w:eastAsia="Calibri" w:hAnsi="Calibri" w:cs="Calibri"/>
        <w:noProof/>
        <w:color w:val="000000"/>
      </w:rPr>
      <mc:AlternateContent>
        <mc:Choice Requires="wpg">
          <w:drawing>
            <wp:inline distT="0" distB="0" distL="0" distR="0" wp14:anchorId="0E59DD7D" wp14:editId="2892B68A">
              <wp:extent cx="2701775" cy="628086"/>
              <wp:effectExtent l="0" t="0" r="0" b="0"/>
              <wp:docPr id="556" name="Group 556"/>
              <wp:cNvGraphicFramePr/>
              <a:graphic xmlns:a="http://schemas.openxmlformats.org/drawingml/2006/main">
                <a:graphicData uri="http://schemas.microsoft.com/office/word/2010/wordprocessingGroup">
                  <wpg:wgp>
                    <wpg:cNvGrpSpPr/>
                    <wpg:grpSpPr>
                      <a:xfrm>
                        <a:off x="0" y="0"/>
                        <a:ext cx="2701775" cy="628086"/>
                        <a:chOff x="0" y="0"/>
                        <a:chExt cx="2701775" cy="628086"/>
                      </a:xfrm>
                    </wpg:grpSpPr>
                    <pic:pic xmlns:pic="http://schemas.openxmlformats.org/drawingml/2006/picture">
                      <pic:nvPicPr>
                        <pic:cNvPr id="42" name="Picture 42"/>
                        <pic:cNvPicPr/>
                      </pic:nvPicPr>
                      <pic:blipFill>
                        <a:blip r:embed="rId1"/>
                        <a:stretch>
                          <a:fillRect/>
                        </a:stretch>
                      </pic:blipFill>
                      <pic:spPr>
                        <a:xfrm>
                          <a:off x="0" y="0"/>
                          <a:ext cx="2701775" cy="599440"/>
                        </a:xfrm>
                        <a:prstGeom prst="rect">
                          <a:avLst/>
                        </a:prstGeom>
                      </pic:spPr>
                    </pic:pic>
                    <wps:wsp>
                      <wps:cNvPr id="44" name="Rectangle 44"/>
                      <wps:cNvSpPr/>
                      <wps:spPr>
                        <a:xfrm>
                          <a:off x="0" y="491909"/>
                          <a:ext cx="50673" cy="181116"/>
                        </a:xfrm>
                        <a:prstGeom prst="rect">
                          <a:avLst/>
                        </a:prstGeom>
                        <a:ln>
                          <a:noFill/>
                        </a:ln>
                      </wps:spPr>
                      <wps:txbx>
                        <w:txbxContent>
                          <w:p w14:paraId="1A328053" w14:textId="77777777" w:rsidR="00AF166A" w:rsidRDefault="00AF166A" w:rsidP="00AF166A">
                            <w:r>
                              <w:rPr>
                                <w:b/>
                              </w:rPr>
                              <w:t xml:space="preserve"> </w:t>
                            </w:r>
                          </w:p>
                        </w:txbxContent>
                      </wps:txbx>
                      <wps:bodyPr horzOverflow="overflow" vert="horz" lIns="0" tIns="0" rIns="0" bIns="0" rtlCol="0">
                        <a:noAutofit/>
                      </wps:bodyPr>
                    </wps:wsp>
                  </wpg:wgp>
                </a:graphicData>
              </a:graphic>
            </wp:inline>
          </w:drawing>
        </mc:Choice>
        <mc:Fallback>
          <w:pict>
            <v:group w14:anchorId="0E59DD7D" id="Group 556" o:spid="_x0000_s1026" style="width:212.75pt;height:49.45pt;mso-position-horizontal-relative:char;mso-position-vertical-relative:line" coordsize="27017,628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27" type="#_x0000_t75" style="position:absolute;width:27017;height:5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">
                <v:imagedata r:id="rId2" o:title=""/>
              </v:shape>
              <v:rect id="Rectangle 44" o:spid="_x0000_s1028" style="position:absolute;top:4919;width:50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1A328053" w14:textId="77777777" w:rsidR="00AF166A" w:rsidRDefault="00AF166A" w:rsidP="00AF166A">
                      <w:r>
                        <w:rPr>
                          <w:b/>
                        </w:rPr>
                        <w:t xml:space="preserve"> </w:t>
                      </w:r>
                    </w:p>
                  </w:txbxContent>
                </v:textbox>
              </v:rect>
              <w10:anchorlock/>
            </v:group>
          </w:pict>
        </mc:Fallback>
      </mc:AlternateContent>
    </w:r>
  </w:p>
  <w:p w14:paraId="170BB3A4" w14:textId="3F86CDE6" w:rsidR="00816BBB" w:rsidRPr="00816BBB" w:rsidRDefault="00AA5E6E" w:rsidP="00816BBB">
    <w:pPr>
      <w:pStyle w:val="Header"/>
      <w:jc w:val="center"/>
      <w:rPr>
        <w:sz w:val="36"/>
        <w:szCs w:val="36"/>
      </w:rPr>
    </w:pPr>
    <w:r>
      <w:rPr>
        <w:sz w:val="36"/>
        <w:szCs w:val="36"/>
      </w:rPr>
      <w:t>Attractive Assets Audit</w:t>
    </w:r>
    <w:r w:rsidR="00AF166A">
      <w:rPr>
        <w:sz w:val="36"/>
        <w:szCs w:val="36"/>
      </w:rPr>
      <w:t xml:space="preserve"> Report </w:t>
    </w:r>
    <w:r w:rsidR="00C11B3A">
      <w:rPr>
        <w:sz w:val="36"/>
        <w:szCs w:val="36"/>
      </w:rPr>
      <w:t>Draft</w:t>
    </w:r>
  </w:p>
  <w:p w14:paraId="0B8B4BD1" w14:textId="449048BA" w:rsidR="00DE361A" w:rsidRDefault="00331FDC" w:rsidP="00DE361A">
    <w:pPr>
      <w:pStyle w:val="Header"/>
      <w:jc w:val="center"/>
      <w:rPr>
        <w:sz w:val="24"/>
        <w:szCs w:val="24"/>
      </w:rPr>
    </w:pPr>
    <w:r>
      <w:rPr>
        <w:sz w:val="24"/>
        <w:szCs w:val="24"/>
      </w:rPr>
      <w:t>June 5</w:t>
    </w:r>
    <w:r w:rsidR="00AF166A" w:rsidRPr="00AF166A">
      <w:rPr>
        <w:sz w:val="24"/>
        <w:szCs w:val="24"/>
      </w:rPr>
      <w:t xml:space="preserve">, </w:t>
    </w:r>
    <w:r w:rsidR="00DC6276" w:rsidRPr="00AF166A">
      <w:rPr>
        <w:sz w:val="24"/>
        <w:szCs w:val="24"/>
      </w:rPr>
      <w:t>2025</w:t>
    </w:r>
  </w:p>
  <w:p w14:paraId="5CFA81B3" w14:textId="77777777" w:rsidR="00246171" w:rsidRPr="00AF166A" w:rsidRDefault="00246171" w:rsidP="00DE361A">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1A0"/>
    <w:multiLevelType w:val="hybridMultilevel"/>
    <w:tmpl w:val="67F47128"/>
    <w:lvl w:ilvl="0" w:tplc="AB9066D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7335E"/>
    <w:multiLevelType w:val="hybridMultilevel"/>
    <w:tmpl w:val="25C66E0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AD40B5"/>
    <w:multiLevelType w:val="hybridMultilevel"/>
    <w:tmpl w:val="3606D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11BBC"/>
    <w:multiLevelType w:val="hybridMultilevel"/>
    <w:tmpl w:val="E0F49EB4"/>
    <w:lvl w:ilvl="0" w:tplc="6F2C8A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035645"/>
    <w:multiLevelType w:val="hybridMultilevel"/>
    <w:tmpl w:val="A64A03D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A6678B7"/>
    <w:multiLevelType w:val="hybridMultilevel"/>
    <w:tmpl w:val="553441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E32A2C"/>
    <w:multiLevelType w:val="hybridMultilevel"/>
    <w:tmpl w:val="129C3188"/>
    <w:lvl w:ilvl="0" w:tplc="DB48FC56">
      <w:start w:val="5"/>
      <w:numFmt w:val="lowerLetter"/>
      <w:lvlText w:val="%1."/>
      <w:lvlJc w:val="left"/>
      <w:pPr>
        <w:ind w:left="108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52EDE"/>
    <w:multiLevelType w:val="hybridMultilevel"/>
    <w:tmpl w:val="738ADB4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1A445B4"/>
    <w:multiLevelType w:val="hybridMultilevel"/>
    <w:tmpl w:val="7D989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2B1452"/>
    <w:multiLevelType w:val="hybridMultilevel"/>
    <w:tmpl w:val="BE5087EA"/>
    <w:lvl w:ilvl="0" w:tplc="31329E4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D03D6"/>
    <w:multiLevelType w:val="hybridMultilevel"/>
    <w:tmpl w:val="F376916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F2263"/>
    <w:multiLevelType w:val="hybridMultilevel"/>
    <w:tmpl w:val="45D2F35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5732EE"/>
    <w:multiLevelType w:val="hybridMultilevel"/>
    <w:tmpl w:val="48C63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0F1430"/>
    <w:multiLevelType w:val="hybridMultilevel"/>
    <w:tmpl w:val="7868A280"/>
    <w:lvl w:ilvl="0" w:tplc="AF8C2B1C">
      <w:start w:val="1"/>
      <w:numFmt w:val="lowerLetter"/>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517B7D"/>
    <w:multiLevelType w:val="hybridMultilevel"/>
    <w:tmpl w:val="9E0EFA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8A51FD5"/>
    <w:multiLevelType w:val="hybridMultilevel"/>
    <w:tmpl w:val="9DDA2392"/>
    <w:lvl w:ilvl="0" w:tplc="371ED0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1D08E7"/>
    <w:multiLevelType w:val="hybridMultilevel"/>
    <w:tmpl w:val="EE76B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C51592"/>
    <w:multiLevelType w:val="hybridMultilevel"/>
    <w:tmpl w:val="500402D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3577A2A"/>
    <w:multiLevelType w:val="hybridMultilevel"/>
    <w:tmpl w:val="FADC4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806CB7"/>
    <w:multiLevelType w:val="hybridMultilevel"/>
    <w:tmpl w:val="E9589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8422DC3"/>
    <w:multiLevelType w:val="hybridMultilevel"/>
    <w:tmpl w:val="0B5C0D94"/>
    <w:lvl w:ilvl="0" w:tplc="599AE272">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0BE0424"/>
    <w:multiLevelType w:val="hybridMultilevel"/>
    <w:tmpl w:val="98F8E54A"/>
    <w:lvl w:ilvl="0" w:tplc="326266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87F6B42"/>
    <w:multiLevelType w:val="hybridMultilevel"/>
    <w:tmpl w:val="D9B23F56"/>
    <w:lvl w:ilvl="0" w:tplc="9C562A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E4D1327"/>
    <w:multiLevelType w:val="hybridMultilevel"/>
    <w:tmpl w:val="D5B29142"/>
    <w:lvl w:ilvl="0" w:tplc="0B04FC9E">
      <w:start w:val="1"/>
      <w:numFmt w:val="decimal"/>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4D159F"/>
    <w:multiLevelType w:val="hybridMultilevel"/>
    <w:tmpl w:val="7FFEC8C0"/>
    <w:lvl w:ilvl="0" w:tplc="678E0D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43515642">
    <w:abstractNumId w:val="0"/>
  </w:num>
  <w:num w:numId="2" w16cid:durableId="2065595835">
    <w:abstractNumId w:val="10"/>
  </w:num>
  <w:num w:numId="3" w16cid:durableId="2042120117">
    <w:abstractNumId w:val="21"/>
  </w:num>
  <w:num w:numId="4" w16cid:durableId="573704127">
    <w:abstractNumId w:val="13"/>
  </w:num>
  <w:num w:numId="5" w16cid:durableId="452019183">
    <w:abstractNumId w:val="22"/>
  </w:num>
  <w:num w:numId="6" w16cid:durableId="1906145099">
    <w:abstractNumId w:val="5"/>
  </w:num>
  <w:num w:numId="7" w16cid:durableId="1220550407">
    <w:abstractNumId w:val="11"/>
  </w:num>
  <w:num w:numId="8" w16cid:durableId="1366523256">
    <w:abstractNumId w:val="1"/>
  </w:num>
  <w:num w:numId="9" w16cid:durableId="1874148853">
    <w:abstractNumId w:val="2"/>
  </w:num>
  <w:num w:numId="10" w16cid:durableId="119880599">
    <w:abstractNumId w:val="12"/>
  </w:num>
  <w:num w:numId="11" w16cid:durableId="127433081">
    <w:abstractNumId w:val="16"/>
  </w:num>
  <w:num w:numId="12" w16cid:durableId="691608858">
    <w:abstractNumId w:val="9"/>
  </w:num>
  <w:num w:numId="13" w16cid:durableId="1504735111">
    <w:abstractNumId w:val="20"/>
  </w:num>
  <w:num w:numId="14" w16cid:durableId="812912408">
    <w:abstractNumId w:val="6"/>
  </w:num>
  <w:num w:numId="15" w16cid:durableId="772092762">
    <w:abstractNumId w:val="3"/>
  </w:num>
  <w:num w:numId="16" w16cid:durableId="121271240">
    <w:abstractNumId w:val="24"/>
  </w:num>
  <w:num w:numId="17" w16cid:durableId="1377850030">
    <w:abstractNumId w:val="15"/>
  </w:num>
  <w:num w:numId="18" w16cid:durableId="831718909">
    <w:abstractNumId w:val="7"/>
  </w:num>
  <w:num w:numId="19" w16cid:durableId="2138645372">
    <w:abstractNumId w:val="17"/>
  </w:num>
  <w:num w:numId="20" w16cid:durableId="889002859">
    <w:abstractNumId w:val="4"/>
  </w:num>
  <w:num w:numId="21" w16cid:durableId="19166729">
    <w:abstractNumId w:val="8"/>
  </w:num>
  <w:num w:numId="22" w16cid:durableId="748498292">
    <w:abstractNumId w:val="14"/>
  </w:num>
  <w:num w:numId="23" w16cid:durableId="529222475">
    <w:abstractNumId w:val="19"/>
  </w:num>
  <w:num w:numId="24" w16cid:durableId="996959653">
    <w:abstractNumId w:val="18"/>
  </w:num>
  <w:num w:numId="25" w16cid:durableId="159647875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BB"/>
    <w:rsid w:val="000007DD"/>
    <w:rsid w:val="00011826"/>
    <w:rsid w:val="0002082C"/>
    <w:rsid w:val="00020EED"/>
    <w:rsid w:val="00024B2F"/>
    <w:rsid w:val="00026730"/>
    <w:rsid w:val="0003494E"/>
    <w:rsid w:val="000456C0"/>
    <w:rsid w:val="00056B74"/>
    <w:rsid w:val="00064E57"/>
    <w:rsid w:val="0007397D"/>
    <w:rsid w:val="00073E18"/>
    <w:rsid w:val="000769DA"/>
    <w:rsid w:val="00087224"/>
    <w:rsid w:val="000A5A05"/>
    <w:rsid w:val="000B4FAE"/>
    <w:rsid w:val="000C4F85"/>
    <w:rsid w:val="000D183A"/>
    <w:rsid w:val="000D4E46"/>
    <w:rsid w:val="000F114D"/>
    <w:rsid w:val="000F1708"/>
    <w:rsid w:val="001119CF"/>
    <w:rsid w:val="00115A36"/>
    <w:rsid w:val="0011764D"/>
    <w:rsid w:val="00120B34"/>
    <w:rsid w:val="001233E9"/>
    <w:rsid w:val="001521D6"/>
    <w:rsid w:val="00161968"/>
    <w:rsid w:val="00165802"/>
    <w:rsid w:val="00175603"/>
    <w:rsid w:val="00184DAE"/>
    <w:rsid w:val="00186CCD"/>
    <w:rsid w:val="00186CE3"/>
    <w:rsid w:val="001A298E"/>
    <w:rsid w:val="001A75E5"/>
    <w:rsid w:val="001D2A12"/>
    <w:rsid w:val="001E1C3F"/>
    <w:rsid w:val="001E5584"/>
    <w:rsid w:val="001E5EE0"/>
    <w:rsid w:val="001F00D8"/>
    <w:rsid w:val="001F0B22"/>
    <w:rsid w:val="00205926"/>
    <w:rsid w:val="00217FD7"/>
    <w:rsid w:val="002324F1"/>
    <w:rsid w:val="00232F68"/>
    <w:rsid w:val="00246171"/>
    <w:rsid w:val="002633CA"/>
    <w:rsid w:val="00276A80"/>
    <w:rsid w:val="0027786F"/>
    <w:rsid w:val="00293062"/>
    <w:rsid w:val="002A4023"/>
    <w:rsid w:val="002A5BE7"/>
    <w:rsid w:val="002B4820"/>
    <w:rsid w:val="002D1422"/>
    <w:rsid w:val="002D56C9"/>
    <w:rsid w:val="002D5FD6"/>
    <w:rsid w:val="002D6785"/>
    <w:rsid w:val="002E063A"/>
    <w:rsid w:val="002F2B8E"/>
    <w:rsid w:val="002F3FB4"/>
    <w:rsid w:val="00302E68"/>
    <w:rsid w:val="00312D58"/>
    <w:rsid w:val="00314592"/>
    <w:rsid w:val="0031666E"/>
    <w:rsid w:val="00317A63"/>
    <w:rsid w:val="00323301"/>
    <w:rsid w:val="00331FDC"/>
    <w:rsid w:val="003362D7"/>
    <w:rsid w:val="00337BE1"/>
    <w:rsid w:val="00353883"/>
    <w:rsid w:val="00360FA3"/>
    <w:rsid w:val="0038467D"/>
    <w:rsid w:val="00395A37"/>
    <w:rsid w:val="003B68C1"/>
    <w:rsid w:val="003B7DCD"/>
    <w:rsid w:val="003C2DD9"/>
    <w:rsid w:val="003C644D"/>
    <w:rsid w:val="003D1FC6"/>
    <w:rsid w:val="003D5E66"/>
    <w:rsid w:val="003E746D"/>
    <w:rsid w:val="00406173"/>
    <w:rsid w:val="00412024"/>
    <w:rsid w:val="004140A3"/>
    <w:rsid w:val="00420AC2"/>
    <w:rsid w:val="00434A50"/>
    <w:rsid w:val="00437249"/>
    <w:rsid w:val="00441731"/>
    <w:rsid w:val="00441AC4"/>
    <w:rsid w:val="004563C1"/>
    <w:rsid w:val="004624B0"/>
    <w:rsid w:val="00463274"/>
    <w:rsid w:val="00465A75"/>
    <w:rsid w:val="00467284"/>
    <w:rsid w:val="00480196"/>
    <w:rsid w:val="00491AE2"/>
    <w:rsid w:val="0049520F"/>
    <w:rsid w:val="004975B4"/>
    <w:rsid w:val="004A31E1"/>
    <w:rsid w:val="004B5091"/>
    <w:rsid w:val="004C016A"/>
    <w:rsid w:val="004D04BB"/>
    <w:rsid w:val="004D2FA3"/>
    <w:rsid w:val="004D4392"/>
    <w:rsid w:val="004E3295"/>
    <w:rsid w:val="004F0A57"/>
    <w:rsid w:val="004F174F"/>
    <w:rsid w:val="004F7AE2"/>
    <w:rsid w:val="005142FB"/>
    <w:rsid w:val="00520116"/>
    <w:rsid w:val="00522BA4"/>
    <w:rsid w:val="0052445D"/>
    <w:rsid w:val="00531E52"/>
    <w:rsid w:val="00532B28"/>
    <w:rsid w:val="0053431D"/>
    <w:rsid w:val="0054415F"/>
    <w:rsid w:val="005525E8"/>
    <w:rsid w:val="0056251F"/>
    <w:rsid w:val="00570712"/>
    <w:rsid w:val="00575838"/>
    <w:rsid w:val="00583BF5"/>
    <w:rsid w:val="005A40ED"/>
    <w:rsid w:val="005B2BE0"/>
    <w:rsid w:val="005B75FC"/>
    <w:rsid w:val="005C4FE7"/>
    <w:rsid w:val="005C7D8E"/>
    <w:rsid w:val="005D0300"/>
    <w:rsid w:val="005D5DAF"/>
    <w:rsid w:val="005F0161"/>
    <w:rsid w:val="005F3ED3"/>
    <w:rsid w:val="005F75E8"/>
    <w:rsid w:val="00605716"/>
    <w:rsid w:val="00606D7A"/>
    <w:rsid w:val="006145F0"/>
    <w:rsid w:val="00614E01"/>
    <w:rsid w:val="00626002"/>
    <w:rsid w:val="0062667A"/>
    <w:rsid w:val="00631DE5"/>
    <w:rsid w:val="00653EB3"/>
    <w:rsid w:val="00654D1D"/>
    <w:rsid w:val="00665BC0"/>
    <w:rsid w:val="00672340"/>
    <w:rsid w:val="0068414D"/>
    <w:rsid w:val="006A1429"/>
    <w:rsid w:val="006A2730"/>
    <w:rsid w:val="006B22F4"/>
    <w:rsid w:val="006B5547"/>
    <w:rsid w:val="006C3656"/>
    <w:rsid w:val="006C4033"/>
    <w:rsid w:val="006D361D"/>
    <w:rsid w:val="006F0D22"/>
    <w:rsid w:val="006F2BB1"/>
    <w:rsid w:val="006F5CCC"/>
    <w:rsid w:val="00705B94"/>
    <w:rsid w:val="00711F8C"/>
    <w:rsid w:val="00723D0A"/>
    <w:rsid w:val="00733812"/>
    <w:rsid w:val="00733C33"/>
    <w:rsid w:val="007400D8"/>
    <w:rsid w:val="00743E89"/>
    <w:rsid w:val="00753953"/>
    <w:rsid w:val="00755624"/>
    <w:rsid w:val="00760CA4"/>
    <w:rsid w:val="007741AA"/>
    <w:rsid w:val="007750C7"/>
    <w:rsid w:val="007763AA"/>
    <w:rsid w:val="007A534B"/>
    <w:rsid w:val="007B0E85"/>
    <w:rsid w:val="007C3848"/>
    <w:rsid w:val="007D2ABB"/>
    <w:rsid w:val="007D7FC8"/>
    <w:rsid w:val="007E4DE4"/>
    <w:rsid w:val="007E6298"/>
    <w:rsid w:val="007F002B"/>
    <w:rsid w:val="007F54F4"/>
    <w:rsid w:val="007F7C87"/>
    <w:rsid w:val="00804F02"/>
    <w:rsid w:val="00811E26"/>
    <w:rsid w:val="00816BBB"/>
    <w:rsid w:val="00821094"/>
    <w:rsid w:val="00825B8F"/>
    <w:rsid w:val="00837EB8"/>
    <w:rsid w:val="00844D8A"/>
    <w:rsid w:val="00871923"/>
    <w:rsid w:val="00873E3B"/>
    <w:rsid w:val="00880937"/>
    <w:rsid w:val="008850A0"/>
    <w:rsid w:val="00890E7E"/>
    <w:rsid w:val="008A1CC0"/>
    <w:rsid w:val="008A2952"/>
    <w:rsid w:val="008A4902"/>
    <w:rsid w:val="008B7373"/>
    <w:rsid w:val="008C1FA8"/>
    <w:rsid w:val="008D13EE"/>
    <w:rsid w:val="008E4299"/>
    <w:rsid w:val="008F17B5"/>
    <w:rsid w:val="009010DD"/>
    <w:rsid w:val="009037DC"/>
    <w:rsid w:val="00904161"/>
    <w:rsid w:val="009108C7"/>
    <w:rsid w:val="0092306D"/>
    <w:rsid w:val="00924996"/>
    <w:rsid w:val="009309E2"/>
    <w:rsid w:val="00930FC3"/>
    <w:rsid w:val="00931078"/>
    <w:rsid w:val="00947363"/>
    <w:rsid w:val="00951869"/>
    <w:rsid w:val="0095522A"/>
    <w:rsid w:val="00964E0A"/>
    <w:rsid w:val="009676BE"/>
    <w:rsid w:val="00985091"/>
    <w:rsid w:val="00985C46"/>
    <w:rsid w:val="00985EA2"/>
    <w:rsid w:val="0099667D"/>
    <w:rsid w:val="009A4CCB"/>
    <w:rsid w:val="009C378D"/>
    <w:rsid w:val="009C3A30"/>
    <w:rsid w:val="009C5568"/>
    <w:rsid w:val="009D25DF"/>
    <w:rsid w:val="009E3D47"/>
    <w:rsid w:val="009E461D"/>
    <w:rsid w:val="009E5820"/>
    <w:rsid w:val="00A2111F"/>
    <w:rsid w:val="00A2154B"/>
    <w:rsid w:val="00A2328E"/>
    <w:rsid w:val="00A33390"/>
    <w:rsid w:val="00A35590"/>
    <w:rsid w:val="00A519B2"/>
    <w:rsid w:val="00A655A5"/>
    <w:rsid w:val="00A7454A"/>
    <w:rsid w:val="00A759C5"/>
    <w:rsid w:val="00A86F0A"/>
    <w:rsid w:val="00A9124E"/>
    <w:rsid w:val="00A947BD"/>
    <w:rsid w:val="00AA5E6E"/>
    <w:rsid w:val="00AB041E"/>
    <w:rsid w:val="00AC0CC0"/>
    <w:rsid w:val="00AC39DA"/>
    <w:rsid w:val="00AC3B18"/>
    <w:rsid w:val="00AC643D"/>
    <w:rsid w:val="00AD3485"/>
    <w:rsid w:val="00AD4858"/>
    <w:rsid w:val="00AE0A47"/>
    <w:rsid w:val="00AE262D"/>
    <w:rsid w:val="00AE4E31"/>
    <w:rsid w:val="00AF166A"/>
    <w:rsid w:val="00AF65EF"/>
    <w:rsid w:val="00AF75A0"/>
    <w:rsid w:val="00B1080E"/>
    <w:rsid w:val="00B14BD7"/>
    <w:rsid w:val="00B15F6F"/>
    <w:rsid w:val="00B20244"/>
    <w:rsid w:val="00B33636"/>
    <w:rsid w:val="00B40BE9"/>
    <w:rsid w:val="00B43114"/>
    <w:rsid w:val="00B47DA1"/>
    <w:rsid w:val="00B52C5E"/>
    <w:rsid w:val="00B5472F"/>
    <w:rsid w:val="00B56E56"/>
    <w:rsid w:val="00B63E6C"/>
    <w:rsid w:val="00B65D81"/>
    <w:rsid w:val="00B66257"/>
    <w:rsid w:val="00B74655"/>
    <w:rsid w:val="00BC4AED"/>
    <w:rsid w:val="00BD5FFA"/>
    <w:rsid w:val="00BE0C01"/>
    <w:rsid w:val="00BE5E59"/>
    <w:rsid w:val="00C00440"/>
    <w:rsid w:val="00C03333"/>
    <w:rsid w:val="00C11B3A"/>
    <w:rsid w:val="00C1204E"/>
    <w:rsid w:val="00C24ADA"/>
    <w:rsid w:val="00C2618E"/>
    <w:rsid w:val="00C27E83"/>
    <w:rsid w:val="00C33CFB"/>
    <w:rsid w:val="00C34261"/>
    <w:rsid w:val="00C405F4"/>
    <w:rsid w:val="00C40FF0"/>
    <w:rsid w:val="00C41CAC"/>
    <w:rsid w:val="00C4698C"/>
    <w:rsid w:val="00C5361E"/>
    <w:rsid w:val="00C5798B"/>
    <w:rsid w:val="00C6589F"/>
    <w:rsid w:val="00C72F51"/>
    <w:rsid w:val="00C764E4"/>
    <w:rsid w:val="00C83428"/>
    <w:rsid w:val="00C923D5"/>
    <w:rsid w:val="00C931E8"/>
    <w:rsid w:val="00C9552E"/>
    <w:rsid w:val="00CA113D"/>
    <w:rsid w:val="00CA680E"/>
    <w:rsid w:val="00CB3C13"/>
    <w:rsid w:val="00CB5C4F"/>
    <w:rsid w:val="00CB5D5D"/>
    <w:rsid w:val="00CC1B47"/>
    <w:rsid w:val="00CC64A6"/>
    <w:rsid w:val="00CD2338"/>
    <w:rsid w:val="00CD4A7B"/>
    <w:rsid w:val="00CF7F81"/>
    <w:rsid w:val="00D13C93"/>
    <w:rsid w:val="00D21EA1"/>
    <w:rsid w:val="00D22E6D"/>
    <w:rsid w:val="00D2799D"/>
    <w:rsid w:val="00D45082"/>
    <w:rsid w:val="00D45CAF"/>
    <w:rsid w:val="00D5264F"/>
    <w:rsid w:val="00D52873"/>
    <w:rsid w:val="00D74F2D"/>
    <w:rsid w:val="00DA088C"/>
    <w:rsid w:val="00DB0F4D"/>
    <w:rsid w:val="00DC337F"/>
    <w:rsid w:val="00DC6276"/>
    <w:rsid w:val="00DD4F90"/>
    <w:rsid w:val="00DD5B33"/>
    <w:rsid w:val="00DE361A"/>
    <w:rsid w:val="00DE65A6"/>
    <w:rsid w:val="00DF7878"/>
    <w:rsid w:val="00E05CFB"/>
    <w:rsid w:val="00E142C0"/>
    <w:rsid w:val="00E170DA"/>
    <w:rsid w:val="00E2204A"/>
    <w:rsid w:val="00E23508"/>
    <w:rsid w:val="00E34422"/>
    <w:rsid w:val="00E424E2"/>
    <w:rsid w:val="00E4792D"/>
    <w:rsid w:val="00E60ACA"/>
    <w:rsid w:val="00E829E4"/>
    <w:rsid w:val="00E9062A"/>
    <w:rsid w:val="00EA0D7B"/>
    <w:rsid w:val="00EA21BE"/>
    <w:rsid w:val="00EB6CD9"/>
    <w:rsid w:val="00EC0712"/>
    <w:rsid w:val="00EC22EC"/>
    <w:rsid w:val="00ED27E3"/>
    <w:rsid w:val="00EE21EB"/>
    <w:rsid w:val="00EE3A65"/>
    <w:rsid w:val="00EE4799"/>
    <w:rsid w:val="00EE5727"/>
    <w:rsid w:val="00EF01F2"/>
    <w:rsid w:val="00F036DF"/>
    <w:rsid w:val="00F056CF"/>
    <w:rsid w:val="00F0591F"/>
    <w:rsid w:val="00F12B0F"/>
    <w:rsid w:val="00F15209"/>
    <w:rsid w:val="00F225F5"/>
    <w:rsid w:val="00F260F7"/>
    <w:rsid w:val="00F35A87"/>
    <w:rsid w:val="00F43494"/>
    <w:rsid w:val="00F52188"/>
    <w:rsid w:val="00F61186"/>
    <w:rsid w:val="00F7093F"/>
    <w:rsid w:val="00F77C08"/>
    <w:rsid w:val="00FA2F2F"/>
    <w:rsid w:val="00FC39D5"/>
    <w:rsid w:val="00FD5AC3"/>
    <w:rsid w:val="00FE0A48"/>
    <w:rsid w:val="00FF3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868D3"/>
  <w15:chartTrackingRefBased/>
  <w15:docId w15:val="{B68D25B3-2EA6-4462-AA0D-332D1A754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6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BBB"/>
  </w:style>
  <w:style w:type="paragraph" w:styleId="Footer">
    <w:name w:val="footer"/>
    <w:basedOn w:val="Normal"/>
    <w:link w:val="FooterChar"/>
    <w:uiPriority w:val="99"/>
    <w:unhideWhenUsed/>
    <w:rsid w:val="00816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BBB"/>
  </w:style>
  <w:style w:type="paragraph" w:styleId="ListParagraph">
    <w:name w:val="List Paragraph"/>
    <w:basedOn w:val="Normal"/>
    <w:uiPriority w:val="34"/>
    <w:qFormat/>
    <w:rsid w:val="00816BBB"/>
    <w:pPr>
      <w:ind w:left="720"/>
      <w:contextualSpacing/>
    </w:pPr>
  </w:style>
  <w:style w:type="paragraph" w:styleId="BalloonText">
    <w:name w:val="Balloon Text"/>
    <w:basedOn w:val="Normal"/>
    <w:link w:val="BalloonTextChar"/>
    <w:uiPriority w:val="99"/>
    <w:semiHidden/>
    <w:unhideWhenUsed/>
    <w:rsid w:val="00C834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428"/>
    <w:rPr>
      <w:rFonts w:ascii="Segoe UI" w:hAnsi="Segoe UI" w:cs="Segoe UI"/>
      <w:sz w:val="18"/>
      <w:szCs w:val="18"/>
    </w:rPr>
  </w:style>
  <w:style w:type="table" w:styleId="TableGrid">
    <w:name w:val="Table Grid"/>
    <w:basedOn w:val="TableNormal"/>
    <w:uiPriority w:val="39"/>
    <w:rsid w:val="00711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31FDC"/>
    <w:pPr>
      <w:spacing w:after="0" w:line="240" w:lineRule="auto"/>
    </w:pPr>
  </w:style>
  <w:style w:type="character" w:styleId="CommentReference">
    <w:name w:val="annotation reference"/>
    <w:basedOn w:val="DefaultParagraphFont"/>
    <w:uiPriority w:val="99"/>
    <w:semiHidden/>
    <w:unhideWhenUsed/>
    <w:rsid w:val="00161968"/>
    <w:rPr>
      <w:sz w:val="16"/>
      <w:szCs w:val="16"/>
    </w:rPr>
  </w:style>
  <w:style w:type="paragraph" w:styleId="CommentText">
    <w:name w:val="annotation text"/>
    <w:basedOn w:val="Normal"/>
    <w:link w:val="CommentTextChar"/>
    <w:uiPriority w:val="99"/>
    <w:semiHidden/>
    <w:unhideWhenUsed/>
    <w:rsid w:val="00161968"/>
    <w:pPr>
      <w:spacing w:line="240" w:lineRule="auto"/>
    </w:pPr>
    <w:rPr>
      <w:sz w:val="20"/>
      <w:szCs w:val="20"/>
    </w:rPr>
  </w:style>
  <w:style w:type="character" w:customStyle="1" w:styleId="CommentTextChar">
    <w:name w:val="Comment Text Char"/>
    <w:basedOn w:val="DefaultParagraphFont"/>
    <w:link w:val="CommentText"/>
    <w:uiPriority w:val="99"/>
    <w:semiHidden/>
    <w:rsid w:val="00161968"/>
    <w:rPr>
      <w:sz w:val="20"/>
      <w:szCs w:val="20"/>
    </w:rPr>
  </w:style>
  <w:style w:type="paragraph" w:styleId="CommentSubject">
    <w:name w:val="annotation subject"/>
    <w:basedOn w:val="CommentText"/>
    <w:next w:val="CommentText"/>
    <w:link w:val="CommentSubjectChar"/>
    <w:uiPriority w:val="99"/>
    <w:semiHidden/>
    <w:unhideWhenUsed/>
    <w:rsid w:val="00161968"/>
    <w:rPr>
      <w:b/>
      <w:bCs/>
    </w:rPr>
  </w:style>
  <w:style w:type="character" w:customStyle="1" w:styleId="CommentSubjectChar">
    <w:name w:val="Comment Subject Char"/>
    <w:basedOn w:val="CommentTextChar"/>
    <w:link w:val="CommentSubject"/>
    <w:uiPriority w:val="99"/>
    <w:semiHidden/>
    <w:rsid w:val="001619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557743">
      <w:bodyDiv w:val="1"/>
      <w:marLeft w:val="0"/>
      <w:marRight w:val="0"/>
      <w:marTop w:val="0"/>
      <w:marBottom w:val="0"/>
      <w:divBdr>
        <w:top w:val="none" w:sz="0" w:space="0" w:color="auto"/>
        <w:left w:val="none" w:sz="0" w:space="0" w:color="auto"/>
        <w:bottom w:val="none" w:sz="0" w:space="0" w:color="auto"/>
        <w:right w:val="none" w:sz="0" w:space="0" w:color="auto"/>
      </w:divBdr>
    </w:div>
    <w:div w:id="1630238424">
      <w:bodyDiv w:val="1"/>
      <w:marLeft w:val="0"/>
      <w:marRight w:val="0"/>
      <w:marTop w:val="0"/>
      <w:marBottom w:val="0"/>
      <w:divBdr>
        <w:top w:val="none" w:sz="0" w:space="0" w:color="auto"/>
        <w:left w:val="none" w:sz="0" w:space="0" w:color="auto"/>
        <w:bottom w:val="none" w:sz="0" w:space="0" w:color="auto"/>
        <w:right w:val="none" w:sz="0" w:space="0" w:color="auto"/>
      </w:divBdr>
      <w:divsChild>
        <w:div w:id="1242181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1789</Words>
  <Characters>10201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Tzoumas</dc:creator>
  <cp:keywords/>
  <dc:description/>
  <cp:lastModifiedBy>Alexander Tzoumas</cp:lastModifiedBy>
  <cp:revision>5</cp:revision>
  <cp:lastPrinted>2025-06-20T14:13:00Z</cp:lastPrinted>
  <dcterms:created xsi:type="dcterms:W3CDTF">2025-07-15T21:38:00Z</dcterms:created>
  <dcterms:modified xsi:type="dcterms:W3CDTF">2025-07-16T16:00:00Z</dcterms:modified>
</cp:coreProperties>
</file>