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7AA0" w:rsidRPr="00BE2844" w:rsidRDefault="00CF0D8A">
      <w:pPr>
        <w:rPr>
          <w:rFonts w:ascii="Times New Roman" w:hAnsi="Times New Roman" w:cs="Times New Roman"/>
          <w:b/>
          <w:bCs/>
          <w:color w:val="000000"/>
        </w:rPr>
      </w:pPr>
      <w:r w:rsidRPr="00BE2844">
        <w:rPr>
          <w:rFonts w:ascii="Times New Roman" w:hAnsi="Times New Roman" w:cs="Times New Roman"/>
          <w:b/>
          <w:bCs/>
          <w:color w:val="000000"/>
        </w:rPr>
        <w:t>From the Faculty Academic and Status Committee (FASC)</w:t>
      </w:r>
    </w:p>
    <w:p w:rsidR="00167467" w:rsidRPr="00BE2844" w:rsidRDefault="00BE2844">
      <w:pPr>
        <w:rPr>
          <w:rFonts w:ascii="Times New Roman" w:hAnsi="Times New Roman" w:cs="Times New Roman"/>
          <w:b/>
          <w:bCs/>
          <w:color w:val="000000"/>
        </w:rPr>
      </w:pPr>
      <w:r w:rsidRPr="00BE2844">
        <w:rPr>
          <w:rFonts w:ascii="Times New Roman" w:hAnsi="Times New Roman" w:cs="Times New Roman"/>
          <w:b/>
          <w:bCs/>
          <w:color w:val="000000"/>
        </w:rPr>
        <w:t xml:space="preserve">Motion: Adding </w:t>
      </w:r>
      <w:r w:rsidR="00115574">
        <w:rPr>
          <w:rFonts w:ascii="Times New Roman" w:hAnsi="Times New Roman" w:cs="Times New Roman"/>
          <w:b/>
          <w:bCs/>
          <w:color w:val="000000"/>
        </w:rPr>
        <w:t>L</w:t>
      </w:r>
      <w:r w:rsidRPr="00BE2844">
        <w:rPr>
          <w:rFonts w:ascii="Times New Roman" w:hAnsi="Times New Roman" w:cs="Times New Roman"/>
          <w:b/>
          <w:bCs/>
          <w:color w:val="000000"/>
        </w:rPr>
        <w:t xml:space="preserve">anguage </w:t>
      </w:r>
      <w:r w:rsidR="00115574">
        <w:rPr>
          <w:rFonts w:ascii="Times New Roman" w:hAnsi="Times New Roman" w:cs="Times New Roman"/>
          <w:b/>
          <w:bCs/>
          <w:color w:val="000000"/>
        </w:rPr>
        <w:t>on</w:t>
      </w:r>
      <w:r w:rsidRPr="00BE2844">
        <w:rPr>
          <w:rFonts w:ascii="Times New Roman" w:hAnsi="Times New Roman" w:cs="Times New Roman"/>
          <w:b/>
          <w:bCs/>
          <w:color w:val="000000"/>
        </w:rPr>
        <w:t xml:space="preserve"> Co-Chairs of the Faculty</w:t>
      </w:r>
      <w:r w:rsidR="00167467" w:rsidRPr="00BE2844">
        <w:rPr>
          <w:rFonts w:ascii="Times New Roman" w:hAnsi="Times New Roman" w:cs="Times New Roman"/>
          <w:b/>
          <w:bCs/>
          <w:color w:val="000000"/>
        </w:rPr>
        <w:t xml:space="preserve"> Handbook</w:t>
      </w:r>
      <w:r w:rsidRPr="00BE2844">
        <w:rPr>
          <w:rFonts w:ascii="Times New Roman" w:hAnsi="Times New Roman" w:cs="Times New Roman"/>
          <w:b/>
          <w:bCs/>
          <w:color w:val="000000"/>
        </w:rPr>
        <w:t xml:space="preserve">, Chapter III, 3.2 </w:t>
      </w:r>
      <w:r w:rsidRPr="00BE2844">
        <w:rPr>
          <w:rFonts w:ascii="Times New Roman" w:hAnsi="Times New Roman" w:cs="Times New Roman"/>
          <w:b/>
        </w:rPr>
        <w:t xml:space="preserve">Faculty Meetings  </w:t>
      </w:r>
      <w:r w:rsidR="00167467" w:rsidRPr="00BE2844">
        <w:rPr>
          <w:rFonts w:ascii="Times New Roman" w:hAnsi="Times New Roman" w:cs="Times New Roman"/>
          <w:b/>
          <w:bCs/>
          <w:color w:val="000000"/>
        </w:rPr>
        <w:t xml:space="preserve"> </w:t>
      </w:r>
    </w:p>
    <w:p w:rsidR="00CF0D8A" w:rsidRDefault="00CF0D8A">
      <w:pPr>
        <w:rPr>
          <w:rFonts w:ascii="Times New Roman" w:hAnsi="Times New Roman" w:cs="Times New Roman"/>
          <w:color w:val="000000"/>
        </w:rPr>
      </w:pPr>
    </w:p>
    <w:p w:rsidR="00167467" w:rsidRDefault="00167467">
      <w:pPr>
        <w:rPr>
          <w:rFonts w:ascii="Times New Roman" w:hAnsi="Times New Roman" w:cs="Times New Roman"/>
          <w:b/>
          <w:bCs/>
          <w:color w:val="000000"/>
        </w:rPr>
      </w:pPr>
    </w:p>
    <w:p w:rsidR="00C47E5D" w:rsidRPr="001C7AA0" w:rsidRDefault="001C7AA0">
      <w:pPr>
        <w:rPr>
          <w:rFonts w:ascii="Times New Roman" w:hAnsi="Times New Roman" w:cs="Times New Roman"/>
          <w:color w:val="000000"/>
        </w:rPr>
      </w:pPr>
      <w:r w:rsidRPr="00CF0D8A">
        <w:rPr>
          <w:rFonts w:ascii="Times New Roman" w:hAnsi="Times New Roman" w:cs="Times New Roman"/>
          <w:b/>
          <w:bCs/>
          <w:color w:val="000000"/>
        </w:rPr>
        <w:t>MOTION:</w:t>
      </w:r>
      <w:r w:rsidRPr="001C7AA0">
        <w:rPr>
          <w:rFonts w:ascii="Times New Roman" w:hAnsi="Times New Roman" w:cs="Times New Roman"/>
          <w:color w:val="000000"/>
        </w:rPr>
        <w:t xml:space="preserve"> To approve adding the following language to the Faculty Handbook: Option for Co-Chairs of the Faculty in section 3.2 on Faculty Meetings:</w:t>
      </w:r>
    </w:p>
    <w:p w:rsidR="001C7AA0" w:rsidRPr="001C7AA0" w:rsidRDefault="001C7AA0">
      <w:pPr>
        <w:rPr>
          <w:rFonts w:ascii="Times New Roman" w:hAnsi="Times New Roman" w:cs="Times New Roman"/>
          <w:color w:val="000000"/>
        </w:rPr>
      </w:pPr>
    </w:p>
    <w:p w:rsidR="001C7AA0" w:rsidRPr="001C7AA0" w:rsidRDefault="00CF0D8A" w:rsidP="001C7AA0">
      <w:p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w:t>
      </w:r>
      <w:r w:rsidR="001C7AA0" w:rsidRPr="001C7AA0">
        <w:rPr>
          <w:rFonts w:ascii="Times New Roman" w:eastAsia="Times New Roman" w:hAnsi="Times New Roman" w:cs="Times New Roman"/>
          <w:color w:val="000000"/>
          <w:kern w:val="0"/>
          <w14:ligatures w14:val="none"/>
        </w:rPr>
        <w:t xml:space="preserve">Two faculty members may choose to stand for election as </w:t>
      </w:r>
      <w:r w:rsidR="00BE2844">
        <w:rPr>
          <w:rFonts w:ascii="Times New Roman" w:eastAsia="Times New Roman" w:hAnsi="Times New Roman" w:cs="Times New Roman"/>
          <w:color w:val="000000"/>
          <w:kern w:val="0"/>
          <w14:ligatures w14:val="none"/>
        </w:rPr>
        <w:t>C</w:t>
      </w:r>
      <w:r w:rsidR="001C7AA0" w:rsidRPr="001C7AA0">
        <w:rPr>
          <w:rFonts w:ascii="Times New Roman" w:eastAsia="Times New Roman" w:hAnsi="Times New Roman" w:cs="Times New Roman"/>
          <w:color w:val="000000"/>
          <w:kern w:val="0"/>
          <w14:ligatures w14:val="none"/>
        </w:rPr>
        <w:t>o-</w:t>
      </w:r>
      <w:r w:rsidR="00BE2844">
        <w:rPr>
          <w:rFonts w:ascii="Times New Roman" w:eastAsia="Times New Roman" w:hAnsi="Times New Roman" w:cs="Times New Roman"/>
          <w:color w:val="000000"/>
          <w:kern w:val="0"/>
          <w14:ligatures w14:val="none"/>
        </w:rPr>
        <w:t>C</w:t>
      </w:r>
      <w:r w:rsidR="001C7AA0" w:rsidRPr="001C7AA0">
        <w:rPr>
          <w:rFonts w:ascii="Times New Roman" w:eastAsia="Times New Roman" w:hAnsi="Times New Roman" w:cs="Times New Roman"/>
          <w:color w:val="000000"/>
          <w:kern w:val="0"/>
          <w14:ligatures w14:val="none"/>
        </w:rPr>
        <w:t>hairs of the NCF Faculty. In that case, one of the members will be designated as Chair of the Faculty-Trustee, to serve as voting member of the New College of Florida Board of Trustees and as the New College representative to the Advisory Council of Faculty Senates, among other duties. The other member will be designated as Chair of the Faculty-Governance, to serve ex officio on the Academic Administrative Council (AAC) and as chair of the Faculty Planning and Budget Committee (FPBC), among other duties.</w:t>
      </w:r>
      <w:r>
        <w:rPr>
          <w:rFonts w:ascii="Times New Roman" w:eastAsia="Times New Roman" w:hAnsi="Times New Roman" w:cs="Times New Roman"/>
          <w:color w:val="000000"/>
          <w:kern w:val="0"/>
          <w14:ligatures w14:val="none"/>
        </w:rPr>
        <w:t>”</w:t>
      </w:r>
    </w:p>
    <w:p w:rsidR="001C7AA0" w:rsidRPr="001C7AA0" w:rsidRDefault="001C7AA0" w:rsidP="001C7AA0">
      <w:pPr>
        <w:spacing w:after="240"/>
        <w:rPr>
          <w:rFonts w:ascii="Times New Roman" w:eastAsia="Times New Roman" w:hAnsi="Times New Roman" w:cs="Times New Roman"/>
          <w:color w:val="000000"/>
          <w:kern w:val="0"/>
          <w14:ligatures w14:val="none"/>
        </w:rPr>
      </w:pPr>
    </w:p>
    <w:p w:rsidR="001C7AA0" w:rsidRPr="00CF0D8A" w:rsidRDefault="001C7AA0" w:rsidP="001C7AA0">
      <w:pPr>
        <w:rPr>
          <w:rFonts w:ascii="Times New Roman" w:eastAsia="Times New Roman" w:hAnsi="Times New Roman" w:cs="Times New Roman"/>
          <w:b/>
          <w:bCs/>
          <w:color w:val="000000"/>
          <w:kern w:val="0"/>
          <w14:ligatures w14:val="none"/>
        </w:rPr>
      </w:pPr>
      <w:r w:rsidRPr="00CF0D8A">
        <w:rPr>
          <w:rFonts w:ascii="Times New Roman" w:eastAsia="Times New Roman" w:hAnsi="Times New Roman" w:cs="Times New Roman"/>
          <w:b/>
          <w:bCs/>
          <w:color w:val="000000"/>
          <w:kern w:val="0"/>
          <w14:ligatures w14:val="none"/>
        </w:rPr>
        <w:t>RATIONALE</w:t>
      </w:r>
    </w:p>
    <w:p w:rsidR="001C7AA0" w:rsidRPr="001C7AA0" w:rsidRDefault="001C7AA0" w:rsidP="001C7AA0">
      <w:pPr>
        <w:rPr>
          <w:rFonts w:ascii="Times New Roman" w:eastAsia="Times New Roman" w:hAnsi="Times New Roman" w:cs="Times New Roman"/>
          <w:color w:val="000000"/>
          <w:kern w:val="0"/>
          <w14:ligatures w14:val="none"/>
        </w:rPr>
      </w:pPr>
      <w:r w:rsidRPr="001C7AA0">
        <w:rPr>
          <w:rFonts w:ascii="Times New Roman" w:eastAsia="Times New Roman" w:hAnsi="Times New Roman" w:cs="Times New Roman"/>
          <w:color w:val="000000"/>
          <w:kern w:val="0"/>
          <w14:ligatures w14:val="none"/>
        </w:rPr>
        <w:t>Faculty members may recognize that the College and the Faculty are best served by a</w:t>
      </w:r>
    </w:p>
    <w:p w:rsidR="001C7AA0" w:rsidRPr="001C7AA0" w:rsidRDefault="001C7AA0" w:rsidP="001C7AA0">
      <w:pPr>
        <w:rPr>
          <w:rFonts w:ascii="Times New Roman" w:eastAsia="Times New Roman" w:hAnsi="Times New Roman" w:cs="Times New Roman"/>
          <w:color w:val="000000"/>
          <w:kern w:val="0"/>
          <w14:ligatures w14:val="none"/>
        </w:rPr>
      </w:pPr>
      <w:r w:rsidRPr="001C7AA0">
        <w:rPr>
          <w:rFonts w:ascii="Times New Roman" w:eastAsia="Times New Roman" w:hAnsi="Times New Roman" w:cs="Times New Roman"/>
          <w:color w:val="000000"/>
          <w:kern w:val="0"/>
          <w14:ligatures w14:val="none"/>
        </w:rPr>
        <w:t>strong collaboration in leadership, an association of skills and perspectives, and a shared</w:t>
      </w:r>
    </w:p>
    <w:p w:rsidR="001C7AA0" w:rsidRPr="001C7AA0" w:rsidRDefault="001C7AA0" w:rsidP="001C7AA0">
      <w:pPr>
        <w:rPr>
          <w:rFonts w:ascii="Times New Roman" w:eastAsia="Times New Roman" w:hAnsi="Times New Roman" w:cs="Times New Roman"/>
          <w:color w:val="000000"/>
          <w:kern w:val="0"/>
          <w14:ligatures w14:val="none"/>
        </w:rPr>
      </w:pPr>
      <w:r w:rsidRPr="001C7AA0">
        <w:rPr>
          <w:rFonts w:ascii="Times New Roman" w:eastAsia="Times New Roman" w:hAnsi="Times New Roman" w:cs="Times New Roman"/>
          <w:color w:val="000000"/>
          <w:kern w:val="0"/>
          <w14:ligatures w14:val="none"/>
        </w:rPr>
        <w:t>commitment to New College’s academic mission.</w:t>
      </w:r>
    </w:p>
    <w:p w:rsidR="001C7AA0" w:rsidRPr="001C7AA0" w:rsidRDefault="001C7AA0" w:rsidP="001C7AA0">
      <w:pPr>
        <w:rPr>
          <w:rFonts w:ascii="Times New Roman" w:eastAsia="Times New Roman" w:hAnsi="Times New Roman" w:cs="Times New Roman"/>
          <w:color w:val="000000"/>
          <w:kern w:val="0"/>
          <w14:ligatures w14:val="none"/>
        </w:rPr>
      </w:pPr>
    </w:p>
    <w:p w:rsidR="001C7AA0" w:rsidRPr="001C7AA0" w:rsidRDefault="001C7AA0" w:rsidP="001C7AA0">
      <w:pPr>
        <w:rPr>
          <w:rFonts w:ascii="Times New Roman" w:eastAsia="Times New Roman" w:hAnsi="Times New Roman" w:cs="Times New Roman"/>
          <w:color w:val="000000"/>
          <w:kern w:val="0"/>
          <w14:ligatures w14:val="none"/>
        </w:rPr>
      </w:pPr>
      <w:r w:rsidRPr="001C7AA0">
        <w:rPr>
          <w:rFonts w:ascii="Times New Roman" w:eastAsia="Times New Roman" w:hAnsi="Times New Roman" w:cs="Times New Roman"/>
          <w:color w:val="000000"/>
          <w:kern w:val="0"/>
          <w14:ligatures w14:val="none"/>
        </w:rPr>
        <w:t>Two Faculty members may jointly opt to serve as Co-Chairs of the NCF Faculty in the</w:t>
      </w:r>
    </w:p>
    <w:p w:rsidR="001C7AA0" w:rsidRPr="001C7AA0" w:rsidRDefault="001C7AA0" w:rsidP="001C7AA0">
      <w:pPr>
        <w:rPr>
          <w:rFonts w:ascii="Times New Roman" w:eastAsia="Times New Roman" w:hAnsi="Times New Roman" w:cs="Times New Roman"/>
          <w:color w:val="000000"/>
          <w:kern w:val="0"/>
          <w14:ligatures w14:val="none"/>
        </w:rPr>
      </w:pPr>
      <w:r w:rsidRPr="001C7AA0">
        <w:rPr>
          <w:rFonts w:ascii="Times New Roman" w:eastAsia="Times New Roman" w:hAnsi="Times New Roman" w:cs="Times New Roman"/>
          <w:color w:val="000000"/>
          <w:kern w:val="0"/>
          <w14:ligatures w14:val="none"/>
        </w:rPr>
        <w:t>understanding that their ability to collaborate with each other and with their colleagues</w:t>
      </w:r>
    </w:p>
    <w:p w:rsidR="001C7AA0" w:rsidRPr="001C7AA0" w:rsidRDefault="001C7AA0" w:rsidP="001C7AA0">
      <w:pPr>
        <w:rPr>
          <w:rFonts w:ascii="Times New Roman" w:eastAsia="Times New Roman" w:hAnsi="Times New Roman" w:cs="Times New Roman"/>
          <w:color w:val="000000"/>
          <w:kern w:val="0"/>
          <w14:ligatures w14:val="none"/>
        </w:rPr>
      </w:pPr>
      <w:r w:rsidRPr="001C7AA0">
        <w:rPr>
          <w:rFonts w:ascii="Times New Roman" w:eastAsia="Times New Roman" w:hAnsi="Times New Roman" w:cs="Times New Roman"/>
          <w:color w:val="000000"/>
          <w:kern w:val="0"/>
          <w14:ligatures w14:val="none"/>
        </w:rPr>
        <w:t>from across the College will allow them to represent the voice of the Faculty more effectively. The Faculty Co-Chairs serve in critical forward-facing positions; they manage the challenges of coordinating Faculty governance and asserting the stake of the Faculty in the definition and implementation of the academic program.</w:t>
      </w:r>
    </w:p>
    <w:p w:rsidR="001C7AA0" w:rsidRPr="001C7AA0" w:rsidRDefault="001C7AA0" w:rsidP="001C7AA0">
      <w:pPr>
        <w:rPr>
          <w:rFonts w:ascii="Times New Roman" w:eastAsia="Times New Roman" w:hAnsi="Times New Roman" w:cs="Times New Roman"/>
          <w:color w:val="000000"/>
          <w:kern w:val="0"/>
          <w14:ligatures w14:val="none"/>
        </w:rPr>
      </w:pPr>
    </w:p>
    <w:p w:rsidR="001C7AA0" w:rsidRPr="00BE2844" w:rsidRDefault="001C7AA0" w:rsidP="001C7AA0">
      <w:pPr>
        <w:rPr>
          <w:rFonts w:ascii="Times New Roman" w:eastAsia="Times New Roman" w:hAnsi="Times New Roman" w:cs="Times New Roman"/>
          <w:color w:val="000000"/>
          <w:kern w:val="0"/>
          <w14:ligatures w14:val="none"/>
        </w:rPr>
      </w:pPr>
      <w:r w:rsidRPr="001C7AA0">
        <w:rPr>
          <w:rFonts w:ascii="Times New Roman" w:eastAsia="Times New Roman" w:hAnsi="Times New Roman" w:cs="Times New Roman"/>
          <w:color w:val="000000"/>
          <w:kern w:val="0"/>
          <w14:ligatures w14:val="none"/>
        </w:rPr>
        <w:t xml:space="preserve">Because the responsibilities of the Chair of the Faculty are manyfold, it is important to clearly define and divide the tasks of the Co-Chairs. The Chair of the Faculty-Governance  will focus primarily on the business of the faculty—chairing faculty meetings, coordinating faculty initiatives, and working closely with faculty committees. The Chair of the Faculty-Trustee will represent the Faculty on the Board of Trustees and in other capacities, including the Advisory Council of Faculty Senates. The Co-Chairs will work with the Faculty member elected to the position of Vice-Chair and recruit </w:t>
      </w:r>
      <w:r w:rsidRPr="001C7AA0">
        <w:rPr>
          <w:rFonts w:ascii="Times New Roman" w:hAnsi="Times New Roman" w:cs="Times New Roman"/>
          <w:color w:val="000000"/>
        </w:rPr>
        <w:t>colleagues willing to serve as advisors to ensure clear communication among the Faculty, build consensus, and provide stability for the academic program.</w:t>
      </w:r>
    </w:p>
    <w:sectPr w:rsidR="001C7AA0" w:rsidRPr="00BE28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AA0"/>
    <w:rsid w:val="00115574"/>
    <w:rsid w:val="00167467"/>
    <w:rsid w:val="001C7AA0"/>
    <w:rsid w:val="007A04F2"/>
    <w:rsid w:val="00BE2844"/>
    <w:rsid w:val="00C47E5D"/>
    <w:rsid w:val="00CF0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3DC82B"/>
  <w15:chartTrackingRefBased/>
  <w15:docId w15:val="{89E04E9E-42A9-424B-80B2-6E763E9D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7AA0"/>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83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2024-05-06T01:38:00Z</dcterms:created>
  <dcterms:modified xsi:type="dcterms:W3CDTF">2024-05-06T22:03:00Z</dcterms:modified>
</cp:coreProperties>
</file>