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A8E8" w14:textId="77777777" w:rsidR="00A860ED" w:rsidRDefault="00A860ED" w:rsidP="00A860ED">
      <w:pPr>
        <w:rPr>
          <w:rFonts w:asciiTheme="majorBidi" w:hAnsiTheme="majorBidi" w:cstheme="majorBidi"/>
        </w:rPr>
      </w:pPr>
      <w:r>
        <w:rPr>
          <w:rFonts w:asciiTheme="majorBidi" w:hAnsiTheme="majorBidi" w:cstheme="majorBidi"/>
        </w:rPr>
        <w:t>New College of Florida Faculty Meeting</w:t>
      </w:r>
    </w:p>
    <w:p w14:paraId="75C37052" w14:textId="3564FB73" w:rsidR="00A860ED" w:rsidRDefault="00A860ED" w:rsidP="00A860ED">
      <w:pPr>
        <w:rPr>
          <w:rFonts w:asciiTheme="majorBidi" w:hAnsiTheme="majorBidi" w:cstheme="majorBidi"/>
        </w:rPr>
      </w:pPr>
      <w:r>
        <w:rPr>
          <w:rFonts w:asciiTheme="majorBidi" w:hAnsiTheme="majorBidi" w:cstheme="majorBidi"/>
        </w:rPr>
        <w:t xml:space="preserve">Wednesday, </w:t>
      </w:r>
      <w:r w:rsidR="00356B61">
        <w:rPr>
          <w:rFonts w:asciiTheme="majorBidi" w:hAnsiTheme="majorBidi" w:cstheme="majorBidi"/>
        </w:rPr>
        <w:t>April</w:t>
      </w:r>
      <w:r w:rsidR="00373743">
        <w:rPr>
          <w:rFonts w:asciiTheme="majorBidi" w:hAnsiTheme="majorBidi" w:cstheme="majorBidi"/>
        </w:rPr>
        <w:t xml:space="preserve"> 1</w:t>
      </w:r>
      <w:r w:rsidR="00356B61">
        <w:rPr>
          <w:rFonts w:asciiTheme="majorBidi" w:hAnsiTheme="majorBidi" w:cstheme="majorBidi"/>
        </w:rPr>
        <w:t>0</w:t>
      </w:r>
      <w:r w:rsidR="00AD2B68">
        <w:rPr>
          <w:rFonts w:asciiTheme="majorBidi" w:hAnsiTheme="majorBidi" w:cstheme="majorBidi"/>
        </w:rPr>
        <w:t>, 202</w:t>
      </w:r>
      <w:r w:rsidR="00A40803">
        <w:rPr>
          <w:rFonts w:asciiTheme="majorBidi" w:hAnsiTheme="majorBidi" w:cstheme="majorBidi"/>
        </w:rPr>
        <w:t>4</w:t>
      </w:r>
      <w:r>
        <w:rPr>
          <w:rFonts w:asciiTheme="majorBidi" w:hAnsiTheme="majorBidi" w:cstheme="majorBidi"/>
        </w:rPr>
        <w:t xml:space="preserve"> </w:t>
      </w:r>
    </w:p>
    <w:p w14:paraId="65B8E1CA" w14:textId="069995FF" w:rsidR="00A860ED" w:rsidRDefault="00AD2B68" w:rsidP="00A860ED">
      <w:pPr>
        <w:rPr>
          <w:rFonts w:asciiTheme="majorBidi" w:hAnsiTheme="majorBidi" w:cstheme="majorBidi"/>
        </w:rPr>
      </w:pPr>
      <w:proofErr w:type="spellStart"/>
      <w:r>
        <w:rPr>
          <w:rFonts w:asciiTheme="majorBidi" w:hAnsiTheme="majorBidi" w:cstheme="majorBidi"/>
        </w:rPr>
        <w:t>Sudakoff</w:t>
      </w:r>
      <w:proofErr w:type="spellEnd"/>
    </w:p>
    <w:p w14:paraId="00BAF7CD" w14:textId="77777777" w:rsidR="00A860ED" w:rsidRDefault="00A860ED" w:rsidP="00A860ED">
      <w:pPr>
        <w:rPr>
          <w:rFonts w:asciiTheme="majorBidi" w:hAnsiTheme="majorBidi" w:cstheme="majorBidi"/>
        </w:rPr>
      </w:pPr>
    </w:p>
    <w:p w14:paraId="1FC118CA" w14:textId="77777777" w:rsidR="00A860ED" w:rsidRDefault="00A860ED" w:rsidP="00A860ED">
      <w:pPr>
        <w:rPr>
          <w:rFonts w:asciiTheme="majorBidi" w:hAnsiTheme="majorBidi" w:cstheme="majorBidi"/>
        </w:rPr>
      </w:pPr>
      <w:r>
        <w:rPr>
          <w:rFonts w:asciiTheme="majorBidi" w:hAnsiTheme="majorBidi" w:cstheme="majorBidi"/>
        </w:rPr>
        <w:t>Recorded Attendance:</w:t>
      </w:r>
    </w:p>
    <w:p w14:paraId="4DE0C264" w14:textId="77777777" w:rsidR="00A860ED" w:rsidRDefault="00A860ED" w:rsidP="00A860ED">
      <w:pPr>
        <w:rPr>
          <w:rFonts w:asciiTheme="majorBidi" w:hAnsiTheme="majorBidi" w:cstheme="majorBidi"/>
        </w:rPr>
      </w:pPr>
    </w:p>
    <w:p w14:paraId="428E66D5" w14:textId="082579FD" w:rsidR="00A860ED" w:rsidRDefault="00A860ED" w:rsidP="00A860ED">
      <w:pPr>
        <w:rPr>
          <w:rFonts w:asciiTheme="majorBidi" w:hAnsiTheme="majorBidi" w:cstheme="majorBidi"/>
        </w:rPr>
      </w:pPr>
      <w:r w:rsidRPr="003D41A9">
        <w:rPr>
          <w:rFonts w:asciiTheme="majorBidi" w:hAnsiTheme="majorBidi" w:cstheme="majorBidi"/>
          <w:b/>
          <w:bCs/>
        </w:rPr>
        <w:t>Faculty:</w:t>
      </w:r>
      <w:r>
        <w:rPr>
          <w:rFonts w:asciiTheme="majorBidi" w:hAnsiTheme="majorBidi" w:cstheme="majorBidi"/>
        </w:rPr>
        <w:t xml:space="preserve"> </w:t>
      </w:r>
      <w:r w:rsidR="00373743">
        <w:rPr>
          <w:rFonts w:asciiTheme="majorBidi" w:hAnsiTheme="majorBidi" w:cstheme="majorBidi"/>
        </w:rPr>
        <w:t>Aguila-Ames,</w:t>
      </w:r>
      <w:r w:rsidR="00D94EC5">
        <w:rPr>
          <w:rFonts w:asciiTheme="majorBidi" w:hAnsiTheme="majorBidi" w:cstheme="majorBidi"/>
        </w:rPr>
        <w:t xml:space="preserve"> </w:t>
      </w:r>
      <w:r>
        <w:rPr>
          <w:rFonts w:asciiTheme="majorBidi" w:hAnsiTheme="majorBidi" w:cstheme="majorBidi"/>
        </w:rPr>
        <w:t>Black,</w:t>
      </w:r>
      <w:r w:rsidR="00245E4B">
        <w:rPr>
          <w:rFonts w:asciiTheme="majorBidi" w:hAnsiTheme="majorBidi" w:cstheme="majorBidi"/>
        </w:rPr>
        <w:t xml:space="preserve"> </w:t>
      </w:r>
      <w:r w:rsidR="00094C05">
        <w:rPr>
          <w:rFonts w:asciiTheme="majorBidi" w:hAnsiTheme="majorBidi" w:cstheme="majorBidi"/>
        </w:rPr>
        <w:t xml:space="preserve">Brain, </w:t>
      </w:r>
      <w:proofErr w:type="spellStart"/>
      <w:r w:rsidR="00BA67A2">
        <w:rPr>
          <w:rFonts w:asciiTheme="majorBidi" w:hAnsiTheme="majorBidi" w:cstheme="majorBidi"/>
        </w:rPr>
        <w:t>Brion</w:t>
      </w:r>
      <w:proofErr w:type="spellEnd"/>
      <w:r w:rsidR="00BA67A2">
        <w:rPr>
          <w:rFonts w:asciiTheme="majorBidi" w:hAnsiTheme="majorBidi" w:cstheme="majorBidi"/>
        </w:rPr>
        <w:t>,</w:t>
      </w:r>
      <w:r w:rsidR="00373743">
        <w:rPr>
          <w:rFonts w:asciiTheme="majorBidi" w:hAnsiTheme="majorBidi" w:cstheme="majorBidi"/>
        </w:rPr>
        <w:t xml:space="preserve"> </w:t>
      </w:r>
      <w:r>
        <w:rPr>
          <w:rFonts w:asciiTheme="majorBidi" w:hAnsiTheme="majorBidi" w:cstheme="majorBidi"/>
        </w:rPr>
        <w:t>Clark,</w:t>
      </w:r>
      <w:r w:rsidR="00373743">
        <w:rPr>
          <w:rFonts w:asciiTheme="majorBidi" w:hAnsiTheme="majorBidi" w:cstheme="majorBidi"/>
        </w:rPr>
        <w:t xml:space="preserve"> </w:t>
      </w:r>
      <w:proofErr w:type="spellStart"/>
      <w:r w:rsidR="00373743">
        <w:rPr>
          <w:rFonts w:asciiTheme="majorBidi" w:hAnsiTheme="majorBidi" w:cstheme="majorBidi"/>
        </w:rPr>
        <w:t>Colladay</w:t>
      </w:r>
      <w:proofErr w:type="spellEnd"/>
      <w:r w:rsidR="00373743">
        <w:rPr>
          <w:rFonts w:asciiTheme="majorBidi" w:hAnsiTheme="majorBidi" w:cstheme="majorBidi"/>
        </w:rPr>
        <w:t>,</w:t>
      </w:r>
      <w:r w:rsidR="00844A9A">
        <w:rPr>
          <w:rFonts w:asciiTheme="majorBidi" w:hAnsiTheme="majorBidi" w:cstheme="majorBidi"/>
        </w:rPr>
        <w:t xml:space="preserve"> </w:t>
      </w:r>
      <w:r w:rsidR="00094C05">
        <w:rPr>
          <w:rFonts w:asciiTheme="majorBidi" w:hAnsiTheme="majorBidi" w:cstheme="majorBidi"/>
        </w:rPr>
        <w:t>Cottrell</w:t>
      </w:r>
      <w:r w:rsidR="00245E4B">
        <w:rPr>
          <w:rFonts w:asciiTheme="majorBidi" w:hAnsiTheme="majorBidi" w:cstheme="majorBidi"/>
        </w:rPr>
        <w:t>,</w:t>
      </w:r>
      <w:r>
        <w:rPr>
          <w:rFonts w:asciiTheme="majorBidi" w:hAnsiTheme="majorBidi" w:cstheme="majorBidi"/>
        </w:rPr>
        <w:t xml:space="preserve"> </w:t>
      </w:r>
      <w:proofErr w:type="spellStart"/>
      <w:r w:rsidR="00D94EC5">
        <w:rPr>
          <w:rFonts w:asciiTheme="majorBidi" w:hAnsiTheme="majorBidi" w:cstheme="majorBidi"/>
        </w:rPr>
        <w:t>E</w:t>
      </w:r>
      <w:r w:rsidR="00094C05">
        <w:rPr>
          <w:rFonts w:asciiTheme="majorBidi" w:hAnsiTheme="majorBidi" w:cstheme="majorBidi"/>
        </w:rPr>
        <w:t>didin</w:t>
      </w:r>
      <w:proofErr w:type="spellEnd"/>
      <w:r w:rsidR="00D94EC5">
        <w:rPr>
          <w:rFonts w:asciiTheme="majorBidi" w:hAnsiTheme="majorBidi" w:cstheme="majorBidi"/>
        </w:rPr>
        <w:t xml:space="preserve">, </w:t>
      </w:r>
      <w:proofErr w:type="spellStart"/>
      <w:r w:rsidR="00CC4E45">
        <w:rPr>
          <w:rFonts w:asciiTheme="majorBidi" w:hAnsiTheme="majorBidi" w:cstheme="majorBidi"/>
        </w:rPr>
        <w:t>Fennie</w:t>
      </w:r>
      <w:proofErr w:type="spellEnd"/>
      <w:r w:rsidR="00CC4E45">
        <w:rPr>
          <w:rFonts w:asciiTheme="majorBidi" w:hAnsiTheme="majorBidi" w:cstheme="majorBidi"/>
        </w:rPr>
        <w:t>,</w:t>
      </w:r>
      <w:r w:rsidR="00245E4B">
        <w:rPr>
          <w:rFonts w:asciiTheme="majorBidi" w:hAnsiTheme="majorBidi" w:cstheme="majorBidi"/>
        </w:rPr>
        <w:t xml:space="preserve"> </w:t>
      </w:r>
      <w:r>
        <w:rPr>
          <w:rFonts w:asciiTheme="majorBidi" w:hAnsiTheme="majorBidi" w:cstheme="majorBidi"/>
        </w:rPr>
        <w:t xml:space="preserve">Gilchrist, </w:t>
      </w:r>
      <w:r w:rsidR="00844A9A">
        <w:rPr>
          <w:rFonts w:asciiTheme="majorBidi" w:hAnsiTheme="majorBidi" w:cstheme="majorBidi"/>
        </w:rPr>
        <w:t xml:space="preserve">Gillman, </w:t>
      </w:r>
      <w:proofErr w:type="spellStart"/>
      <w:r w:rsidR="00351FC6">
        <w:rPr>
          <w:rFonts w:asciiTheme="majorBidi" w:hAnsiTheme="majorBidi" w:cstheme="majorBidi"/>
        </w:rPr>
        <w:t>Gorup</w:t>
      </w:r>
      <w:proofErr w:type="spellEnd"/>
      <w:r w:rsidR="00351FC6">
        <w:rPr>
          <w:rFonts w:asciiTheme="majorBidi" w:hAnsiTheme="majorBidi" w:cstheme="majorBidi"/>
        </w:rPr>
        <w:t>,</w:t>
      </w:r>
      <w:r w:rsidR="00237DF7">
        <w:rPr>
          <w:rFonts w:asciiTheme="majorBidi" w:hAnsiTheme="majorBidi" w:cstheme="majorBidi"/>
        </w:rPr>
        <w:t xml:space="preserve"> </w:t>
      </w:r>
      <w:proofErr w:type="spellStart"/>
      <w:r w:rsidR="00237DF7">
        <w:rPr>
          <w:rFonts w:asciiTheme="majorBidi" w:hAnsiTheme="majorBidi" w:cstheme="majorBidi"/>
        </w:rPr>
        <w:t>Griff</w:t>
      </w:r>
      <w:r w:rsidR="00094C05">
        <w:rPr>
          <w:rFonts w:asciiTheme="majorBidi" w:hAnsiTheme="majorBidi" w:cstheme="majorBidi"/>
        </w:rPr>
        <w:t>e</w:t>
      </w:r>
      <w:r w:rsidR="00237DF7">
        <w:rPr>
          <w:rFonts w:asciiTheme="majorBidi" w:hAnsiTheme="majorBidi" w:cstheme="majorBidi"/>
        </w:rPr>
        <w:t>n</w:t>
      </w:r>
      <w:proofErr w:type="spellEnd"/>
      <w:r w:rsidR="00237DF7">
        <w:rPr>
          <w:rFonts w:asciiTheme="majorBidi" w:hAnsiTheme="majorBidi" w:cstheme="majorBidi"/>
        </w:rPr>
        <w:t>,</w:t>
      </w:r>
      <w:r w:rsidR="006C1DEE">
        <w:rPr>
          <w:rFonts w:asciiTheme="majorBidi" w:hAnsiTheme="majorBidi" w:cstheme="majorBidi"/>
        </w:rPr>
        <w:t xml:space="preserve"> </w:t>
      </w:r>
      <w:r w:rsidR="00094C05">
        <w:rPr>
          <w:rFonts w:asciiTheme="majorBidi" w:hAnsiTheme="majorBidi" w:cstheme="majorBidi"/>
        </w:rPr>
        <w:t xml:space="preserve">Hernandez, </w:t>
      </w:r>
      <w:r w:rsidR="000C4347">
        <w:rPr>
          <w:rFonts w:asciiTheme="majorBidi" w:hAnsiTheme="majorBidi" w:cstheme="majorBidi"/>
        </w:rPr>
        <w:t>Hicks,</w:t>
      </w:r>
      <w:r w:rsidR="00237DF7">
        <w:rPr>
          <w:rFonts w:asciiTheme="majorBidi" w:hAnsiTheme="majorBidi" w:cstheme="majorBidi"/>
        </w:rPr>
        <w:t xml:space="preserve"> Humphries,</w:t>
      </w:r>
      <w:r w:rsidR="00245E4B">
        <w:rPr>
          <w:rFonts w:asciiTheme="majorBidi" w:hAnsiTheme="majorBidi" w:cstheme="majorBidi"/>
        </w:rPr>
        <w:t xml:space="preserve"> </w:t>
      </w:r>
      <w:r w:rsidR="00126888">
        <w:rPr>
          <w:rFonts w:asciiTheme="majorBidi" w:hAnsiTheme="majorBidi" w:cstheme="majorBidi"/>
        </w:rPr>
        <w:t xml:space="preserve">Labrador-Rodriguez, </w:t>
      </w:r>
      <w:r w:rsidR="00AD2B68">
        <w:rPr>
          <w:rFonts w:asciiTheme="majorBidi" w:hAnsiTheme="majorBidi" w:cstheme="majorBidi"/>
        </w:rPr>
        <w:t>McDonald,</w:t>
      </w:r>
      <w:r w:rsidR="00245E4B">
        <w:rPr>
          <w:rFonts w:asciiTheme="majorBidi" w:hAnsiTheme="majorBidi" w:cstheme="majorBidi"/>
        </w:rPr>
        <w:t xml:space="preserve"> </w:t>
      </w:r>
      <w:proofErr w:type="spellStart"/>
      <w:r w:rsidR="00AD2B68">
        <w:rPr>
          <w:rFonts w:asciiTheme="majorBidi" w:hAnsiTheme="majorBidi" w:cstheme="majorBidi"/>
        </w:rPr>
        <w:t>Myhill</w:t>
      </w:r>
      <w:proofErr w:type="spellEnd"/>
      <w:r w:rsidR="00AD2B68">
        <w:rPr>
          <w:rFonts w:asciiTheme="majorBidi" w:hAnsiTheme="majorBidi" w:cstheme="majorBidi"/>
        </w:rPr>
        <w:t xml:space="preserve">, </w:t>
      </w:r>
      <w:r w:rsidR="00126888">
        <w:rPr>
          <w:rFonts w:asciiTheme="majorBidi" w:hAnsiTheme="majorBidi" w:cstheme="majorBidi"/>
        </w:rPr>
        <w:t xml:space="preserve">Perez, </w:t>
      </w:r>
      <w:proofErr w:type="spellStart"/>
      <w:r w:rsidR="00126888">
        <w:rPr>
          <w:rFonts w:asciiTheme="majorBidi" w:hAnsiTheme="majorBidi" w:cstheme="majorBidi"/>
        </w:rPr>
        <w:t>Pirone</w:t>
      </w:r>
      <w:proofErr w:type="spellEnd"/>
      <w:r w:rsidR="00126888">
        <w:rPr>
          <w:rFonts w:asciiTheme="majorBidi" w:hAnsiTheme="majorBidi" w:cstheme="majorBidi"/>
        </w:rPr>
        <w:t xml:space="preserve">, </w:t>
      </w:r>
      <w:r w:rsidR="00844A9A">
        <w:rPr>
          <w:rFonts w:asciiTheme="majorBidi" w:hAnsiTheme="majorBidi" w:cstheme="majorBidi"/>
        </w:rPr>
        <w:t xml:space="preserve">Portugal, </w:t>
      </w:r>
      <w:r w:rsidR="00C77BCC">
        <w:rPr>
          <w:rFonts w:asciiTheme="majorBidi" w:hAnsiTheme="majorBidi" w:cstheme="majorBidi"/>
        </w:rPr>
        <w:t>Reid,</w:t>
      </w:r>
      <w:r w:rsidR="00844A9A">
        <w:rPr>
          <w:rFonts w:asciiTheme="majorBidi" w:hAnsiTheme="majorBidi" w:cstheme="majorBidi"/>
        </w:rPr>
        <w:t xml:space="preserve"> </w:t>
      </w:r>
      <w:proofErr w:type="spellStart"/>
      <w:r>
        <w:rPr>
          <w:rFonts w:asciiTheme="majorBidi" w:hAnsiTheme="majorBidi" w:cstheme="majorBidi"/>
        </w:rPr>
        <w:t>Rohrbacher</w:t>
      </w:r>
      <w:proofErr w:type="spellEnd"/>
      <w:r>
        <w:rPr>
          <w:rFonts w:asciiTheme="majorBidi" w:hAnsiTheme="majorBidi" w:cstheme="majorBidi"/>
        </w:rPr>
        <w:t>,</w:t>
      </w:r>
      <w:r w:rsidR="00D24551">
        <w:rPr>
          <w:rFonts w:asciiTheme="majorBidi" w:hAnsiTheme="majorBidi" w:cstheme="majorBidi"/>
        </w:rPr>
        <w:t xml:space="preserve"> </w:t>
      </w:r>
      <w:r w:rsidR="00126888">
        <w:rPr>
          <w:rFonts w:asciiTheme="majorBidi" w:hAnsiTheme="majorBidi" w:cstheme="majorBidi"/>
        </w:rPr>
        <w:t>Roy,</w:t>
      </w:r>
      <w:r w:rsidR="00094C05">
        <w:rPr>
          <w:rFonts w:asciiTheme="majorBidi" w:hAnsiTheme="majorBidi" w:cstheme="majorBidi"/>
        </w:rPr>
        <w:t xml:space="preserve"> </w:t>
      </w:r>
      <w:proofErr w:type="spellStart"/>
      <w:r>
        <w:rPr>
          <w:rFonts w:asciiTheme="majorBidi" w:hAnsiTheme="majorBidi" w:cstheme="majorBidi"/>
        </w:rPr>
        <w:t>Rycyk</w:t>
      </w:r>
      <w:proofErr w:type="spellEnd"/>
      <w:r>
        <w:rPr>
          <w:rFonts w:asciiTheme="majorBidi" w:hAnsiTheme="majorBidi" w:cstheme="majorBidi"/>
        </w:rPr>
        <w:t>,</w:t>
      </w:r>
      <w:r w:rsidR="00D300D4">
        <w:rPr>
          <w:rFonts w:asciiTheme="majorBidi" w:hAnsiTheme="majorBidi" w:cstheme="majorBidi"/>
        </w:rPr>
        <w:t xml:space="preserve"> </w:t>
      </w:r>
      <w:proofErr w:type="spellStart"/>
      <w:r w:rsidR="00126888">
        <w:rPr>
          <w:rFonts w:asciiTheme="majorBidi" w:hAnsiTheme="majorBidi" w:cstheme="majorBidi"/>
        </w:rPr>
        <w:t>Serban</w:t>
      </w:r>
      <w:proofErr w:type="spellEnd"/>
      <w:r w:rsidR="00126888">
        <w:rPr>
          <w:rFonts w:asciiTheme="majorBidi" w:hAnsiTheme="majorBidi" w:cstheme="majorBidi"/>
        </w:rPr>
        <w:t xml:space="preserve">, </w:t>
      </w:r>
      <w:r w:rsidR="00844A9A">
        <w:rPr>
          <w:rFonts w:asciiTheme="majorBidi" w:hAnsiTheme="majorBidi" w:cstheme="majorBidi"/>
        </w:rPr>
        <w:t>Sharifian,</w:t>
      </w:r>
      <w:r w:rsidR="00126888">
        <w:rPr>
          <w:rFonts w:asciiTheme="majorBidi" w:hAnsiTheme="majorBidi" w:cstheme="majorBidi"/>
        </w:rPr>
        <w:t xml:space="preserve"> Shi,</w:t>
      </w:r>
      <w:r w:rsidR="00844A9A">
        <w:rPr>
          <w:rFonts w:asciiTheme="majorBidi" w:hAnsiTheme="majorBidi" w:cstheme="majorBidi"/>
        </w:rPr>
        <w:t xml:space="preserve"> </w:t>
      </w:r>
      <w:proofErr w:type="spellStart"/>
      <w:r w:rsidR="00D300D4">
        <w:rPr>
          <w:rFonts w:asciiTheme="majorBidi" w:hAnsiTheme="majorBidi" w:cstheme="majorBidi"/>
        </w:rPr>
        <w:t>S</w:t>
      </w:r>
      <w:r w:rsidR="00D94EC5">
        <w:rPr>
          <w:rFonts w:asciiTheme="majorBidi" w:hAnsiTheme="majorBidi" w:cstheme="majorBidi"/>
        </w:rPr>
        <w:t>kripnikov</w:t>
      </w:r>
      <w:proofErr w:type="spellEnd"/>
      <w:r w:rsidR="00D300D4">
        <w:rPr>
          <w:rFonts w:asciiTheme="majorBidi" w:hAnsiTheme="majorBidi" w:cstheme="majorBidi"/>
        </w:rPr>
        <w:t xml:space="preserve">, </w:t>
      </w:r>
      <w:r w:rsidR="00844A9A">
        <w:rPr>
          <w:rFonts w:asciiTheme="majorBidi" w:hAnsiTheme="majorBidi" w:cstheme="majorBidi"/>
        </w:rPr>
        <w:t>S</w:t>
      </w:r>
      <w:r w:rsidR="00126888">
        <w:rPr>
          <w:rFonts w:asciiTheme="majorBidi" w:hAnsiTheme="majorBidi" w:cstheme="majorBidi"/>
        </w:rPr>
        <w:t>oto</w:t>
      </w:r>
      <w:r w:rsidR="00844A9A">
        <w:rPr>
          <w:rFonts w:asciiTheme="majorBidi" w:hAnsiTheme="majorBidi" w:cstheme="majorBidi"/>
        </w:rPr>
        <w:t xml:space="preserve">, </w:t>
      </w:r>
      <w:proofErr w:type="spellStart"/>
      <w:r w:rsidR="000C10E7">
        <w:rPr>
          <w:rFonts w:asciiTheme="majorBidi" w:hAnsiTheme="majorBidi" w:cstheme="majorBidi"/>
        </w:rPr>
        <w:t>Ta</w:t>
      </w:r>
      <w:r w:rsidR="00094C05">
        <w:rPr>
          <w:rFonts w:asciiTheme="majorBidi" w:hAnsiTheme="majorBidi" w:cstheme="majorBidi"/>
        </w:rPr>
        <w:t>b</w:t>
      </w:r>
      <w:r w:rsidR="000C10E7">
        <w:rPr>
          <w:rFonts w:asciiTheme="majorBidi" w:hAnsiTheme="majorBidi" w:cstheme="majorBidi"/>
        </w:rPr>
        <w:t>atabaie</w:t>
      </w:r>
      <w:proofErr w:type="spellEnd"/>
      <w:r w:rsidR="000C10E7">
        <w:rPr>
          <w:rFonts w:asciiTheme="majorBidi" w:hAnsiTheme="majorBidi" w:cstheme="majorBidi"/>
        </w:rPr>
        <w:t xml:space="preserve">, </w:t>
      </w:r>
      <w:r w:rsidR="00C77BCC">
        <w:rPr>
          <w:rFonts w:asciiTheme="majorBidi" w:hAnsiTheme="majorBidi" w:cstheme="majorBidi"/>
        </w:rPr>
        <w:t>Thompson,</w:t>
      </w:r>
      <w:r w:rsidR="00D24551">
        <w:rPr>
          <w:rFonts w:asciiTheme="majorBidi" w:hAnsiTheme="majorBidi" w:cstheme="majorBidi"/>
        </w:rPr>
        <w:t xml:space="preserve"> To</w:t>
      </w:r>
      <w:r w:rsidR="00126888">
        <w:rPr>
          <w:rFonts w:asciiTheme="majorBidi" w:hAnsiTheme="majorBidi" w:cstheme="majorBidi"/>
        </w:rPr>
        <w:t>ms</w:t>
      </w:r>
      <w:r w:rsidR="00D24551">
        <w:rPr>
          <w:rFonts w:asciiTheme="majorBidi" w:hAnsiTheme="majorBidi" w:cstheme="majorBidi"/>
        </w:rPr>
        <w:t>,</w:t>
      </w:r>
      <w:r w:rsidR="00D94EC5">
        <w:rPr>
          <w:rFonts w:asciiTheme="majorBidi" w:hAnsiTheme="majorBidi" w:cstheme="majorBidi"/>
        </w:rPr>
        <w:t xml:space="preserve"> </w:t>
      </w:r>
      <w:r w:rsidR="00094C05">
        <w:rPr>
          <w:rFonts w:asciiTheme="majorBidi" w:hAnsiTheme="majorBidi" w:cstheme="majorBidi"/>
        </w:rPr>
        <w:t xml:space="preserve">Toro-Farmer, </w:t>
      </w:r>
      <w:proofErr w:type="spellStart"/>
      <w:r w:rsidR="00D300D4">
        <w:rPr>
          <w:rFonts w:asciiTheme="majorBidi" w:hAnsiTheme="majorBidi" w:cstheme="majorBidi"/>
        </w:rPr>
        <w:t>Walstrom</w:t>
      </w:r>
      <w:proofErr w:type="spellEnd"/>
      <w:r w:rsidR="00D300D4">
        <w:rPr>
          <w:rFonts w:asciiTheme="majorBidi" w:hAnsiTheme="majorBidi" w:cstheme="majorBidi"/>
        </w:rPr>
        <w:t>,</w:t>
      </w:r>
      <w:r w:rsidR="000C10E7">
        <w:rPr>
          <w:rFonts w:asciiTheme="majorBidi" w:hAnsiTheme="majorBidi" w:cstheme="majorBidi"/>
        </w:rPr>
        <w:t xml:space="preserve"> </w:t>
      </w:r>
      <w:r w:rsidR="00094C05">
        <w:rPr>
          <w:rFonts w:asciiTheme="majorBidi" w:hAnsiTheme="majorBidi" w:cstheme="majorBidi"/>
        </w:rPr>
        <w:t xml:space="preserve">Yildirim, </w:t>
      </w:r>
      <w:r w:rsidR="000C10E7">
        <w:rPr>
          <w:rFonts w:asciiTheme="majorBidi" w:hAnsiTheme="majorBidi" w:cstheme="majorBidi"/>
        </w:rPr>
        <w:t>Young,</w:t>
      </w:r>
      <w:r w:rsidR="00245E4B">
        <w:rPr>
          <w:rFonts w:asciiTheme="majorBidi" w:hAnsiTheme="majorBidi" w:cstheme="majorBidi"/>
        </w:rPr>
        <w:t xml:space="preserve"> </w:t>
      </w:r>
      <w:r w:rsidR="00844A9A">
        <w:rPr>
          <w:rFonts w:asciiTheme="majorBidi" w:hAnsiTheme="majorBidi" w:cstheme="majorBidi"/>
        </w:rPr>
        <w:t xml:space="preserve">Zambrano, </w:t>
      </w:r>
    </w:p>
    <w:p w14:paraId="6C0BDC22" w14:textId="77777777" w:rsidR="00A860ED" w:rsidRDefault="00A860ED" w:rsidP="00A860ED">
      <w:pPr>
        <w:rPr>
          <w:rFonts w:asciiTheme="majorBidi" w:hAnsiTheme="majorBidi" w:cstheme="majorBidi"/>
        </w:rPr>
      </w:pPr>
    </w:p>
    <w:p w14:paraId="1E08EDA1" w14:textId="46905174" w:rsidR="00A860ED" w:rsidRDefault="00A860ED" w:rsidP="00A860ED">
      <w:pPr>
        <w:rPr>
          <w:rFonts w:asciiTheme="majorBidi" w:hAnsiTheme="majorBidi" w:cstheme="majorBidi"/>
        </w:rPr>
      </w:pPr>
      <w:r w:rsidRPr="003D41A9">
        <w:rPr>
          <w:rFonts w:asciiTheme="majorBidi" w:hAnsiTheme="majorBidi" w:cstheme="majorBidi"/>
          <w:b/>
          <w:bCs/>
        </w:rPr>
        <w:t>Staff and Guests:</w:t>
      </w:r>
      <w:r>
        <w:rPr>
          <w:rFonts w:asciiTheme="majorBidi" w:hAnsiTheme="majorBidi" w:cstheme="majorBidi"/>
        </w:rPr>
        <w:t xml:space="preserve"> </w:t>
      </w:r>
      <w:r w:rsidR="000C10E7">
        <w:rPr>
          <w:rFonts w:asciiTheme="majorBidi" w:hAnsiTheme="majorBidi" w:cstheme="majorBidi"/>
        </w:rPr>
        <w:t xml:space="preserve">Brickhouse, </w:t>
      </w:r>
      <w:r w:rsidR="00245E4B">
        <w:rPr>
          <w:rFonts w:asciiTheme="majorBidi" w:hAnsiTheme="majorBidi" w:cstheme="majorBidi"/>
        </w:rPr>
        <w:t>C</w:t>
      </w:r>
      <w:r w:rsidR="000C10E7">
        <w:rPr>
          <w:rFonts w:asciiTheme="majorBidi" w:hAnsiTheme="majorBidi" w:cstheme="majorBidi"/>
        </w:rPr>
        <w:t>harles</w:t>
      </w:r>
      <w:r w:rsidR="00245E4B">
        <w:rPr>
          <w:rFonts w:asciiTheme="majorBidi" w:hAnsiTheme="majorBidi" w:cstheme="majorBidi"/>
        </w:rPr>
        <w:t>,</w:t>
      </w:r>
      <w:r w:rsidR="00D24551">
        <w:rPr>
          <w:rFonts w:asciiTheme="majorBidi" w:hAnsiTheme="majorBidi" w:cstheme="majorBidi"/>
        </w:rPr>
        <w:t xml:space="preserve"> </w:t>
      </w:r>
      <w:r w:rsidR="00C20AB1">
        <w:rPr>
          <w:rFonts w:asciiTheme="majorBidi" w:hAnsiTheme="majorBidi" w:cstheme="majorBidi"/>
        </w:rPr>
        <w:t xml:space="preserve">Corcoran, </w:t>
      </w:r>
      <w:r w:rsidR="005B3E8E">
        <w:rPr>
          <w:rFonts w:asciiTheme="majorBidi" w:hAnsiTheme="majorBidi" w:cstheme="majorBidi"/>
        </w:rPr>
        <w:t>Harvey</w:t>
      </w:r>
      <w:r w:rsidR="00245E4B">
        <w:rPr>
          <w:rFonts w:asciiTheme="majorBidi" w:hAnsiTheme="majorBidi" w:cstheme="majorBidi"/>
        </w:rPr>
        <w:t>,</w:t>
      </w:r>
      <w:r w:rsidR="00844A9A">
        <w:rPr>
          <w:rFonts w:asciiTheme="majorBidi" w:hAnsiTheme="majorBidi" w:cstheme="majorBidi"/>
        </w:rPr>
        <w:t xml:space="preserve"> </w:t>
      </w:r>
      <w:r w:rsidR="00094C05">
        <w:rPr>
          <w:rFonts w:asciiTheme="majorBidi" w:hAnsiTheme="majorBidi" w:cstheme="majorBidi"/>
        </w:rPr>
        <w:t>O’Donnell,</w:t>
      </w:r>
      <w:r w:rsidR="000C10E7">
        <w:rPr>
          <w:rFonts w:asciiTheme="majorBidi" w:hAnsiTheme="majorBidi" w:cstheme="majorBidi"/>
        </w:rPr>
        <w:t xml:space="preserve"> </w:t>
      </w:r>
      <w:r w:rsidR="005B3E8E">
        <w:rPr>
          <w:rFonts w:asciiTheme="majorBidi" w:hAnsiTheme="majorBidi" w:cstheme="majorBidi"/>
        </w:rPr>
        <w:t>Lo</w:t>
      </w:r>
      <w:r w:rsidR="00094C05">
        <w:rPr>
          <w:rFonts w:asciiTheme="majorBidi" w:hAnsiTheme="majorBidi" w:cstheme="majorBidi"/>
        </w:rPr>
        <w:t>pez-</w:t>
      </w:r>
      <w:proofErr w:type="spellStart"/>
      <w:r w:rsidR="00094C05">
        <w:rPr>
          <w:rFonts w:asciiTheme="majorBidi" w:hAnsiTheme="majorBidi" w:cstheme="majorBidi"/>
        </w:rPr>
        <w:t>Zafra</w:t>
      </w:r>
      <w:proofErr w:type="spellEnd"/>
      <w:r w:rsidR="00094C05">
        <w:rPr>
          <w:rFonts w:asciiTheme="majorBidi" w:hAnsiTheme="majorBidi" w:cstheme="majorBidi"/>
        </w:rPr>
        <w:t>,</w:t>
      </w:r>
      <w:r w:rsidR="000C10E7">
        <w:rPr>
          <w:rFonts w:asciiTheme="majorBidi" w:hAnsiTheme="majorBidi" w:cstheme="majorBidi"/>
        </w:rPr>
        <w:t xml:space="preserve"> </w:t>
      </w:r>
      <w:r w:rsidR="00C20AB1">
        <w:rPr>
          <w:rFonts w:asciiTheme="majorBidi" w:hAnsiTheme="majorBidi" w:cstheme="majorBidi"/>
        </w:rPr>
        <w:t xml:space="preserve">Rancourt, </w:t>
      </w:r>
      <w:r w:rsidR="00D24551">
        <w:rPr>
          <w:rFonts w:asciiTheme="majorBidi" w:hAnsiTheme="majorBidi" w:cstheme="majorBidi"/>
        </w:rPr>
        <w:t>Thiessen</w:t>
      </w:r>
      <w:r w:rsidR="00844A9A">
        <w:rPr>
          <w:rFonts w:asciiTheme="majorBidi" w:hAnsiTheme="majorBidi" w:cstheme="majorBidi"/>
        </w:rPr>
        <w:t>,</w:t>
      </w:r>
      <w:r w:rsidR="00094C05">
        <w:rPr>
          <w:rFonts w:asciiTheme="majorBidi" w:hAnsiTheme="majorBidi" w:cstheme="majorBidi"/>
        </w:rPr>
        <w:t xml:space="preserve"> </w:t>
      </w:r>
      <w:proofErr w:type="spellStart"/>
      <w:r w:rsidR="000C10E7">
        <w:rPr>
          <w:rFonts w:asciiTheme="majorBidi" w:hAnsiTheme="majorBidi" w:cstheme="majorBidi"/>
        </w:rPr>
        <w:t>Zamsky</w:t>
      </w:r>
      <w:proofErr w:type="spellEnd"/>
      <w:r>
        <w:rPr>
          <w:rFonts w:asciiTheme="majorBidi" w:hAnsiTheme="majorBidi" w:cstheme="majorBidi"/>
        </w:rPr>
        <w:t xml:space="preserve"> </w:t>
      </w:r>
    </w:p>
    <w:p w14:paraId="5E446F5B" w14:textId="74FD2207" w:rsidR="00947445" w:rsidRDefault="00947445" w:rsidP="00A860ED">
      <w:pPr>
        <w:rPr>
          <w:rFonts w:asciiTheme="majorBidi" w:hAnsiTheme="majorBidi" w:cstheme="majorBidi"/>
        </w:rPr>
      </w:pPr>
    </w:p>
    <w:p w14:paraId="5E01CE37" w14:textId="5607DB5B" w:rsidR="00A860ED" w:rsidRDefault="00A860ED" w:rsidP="00A860ED">
      <w:pPr>
        <w:rPr>
          <w:rFonts w:asciiTheme="majorBidi" w:hAnsiTheme="majorBidi" w:cstheme="majorBidi"/>
        </w:rPr>
      </w:pPr>
      <w:r>
        <w:rPr>
          <w:rFonts w:asciiTheme="majorBidi" w:hAnsiTheme="majorBidi" w:cstheme="majorBidi"/>
        </w:rPr>
        <w:t xml:space="preserve">The meeting was called to order at </w:t>
      </w:r>
      <w:r w:rsidR="00D300D4">
        <w:rPr>
          <w:rFonts w:asciiTheme="majorBidi" w:hAnsiTheme="majorBidi" w:cstheme="majorBidi"/>
        </w:rPr>
        <w:t>12:</w:t>
      </w:r>
      <w:r w:rsidR="00774543">
        <w:rPr>
          <w:rFonts w:asciiTheme="majorBidi" w:hAnsiTheme="majorBidi" w:cstheme="majorBidi"/>
        </w:rPr>
        <w:t>3</w:t>
      </w:r>
      <w:r w:rsidR="00726AEC">
        <w:rPr>
          <w:rFonts w:asciiTheme="majorBidi" w:hAnsiTheme="majorBidi" w:cstheme="majorBidi"/>
        </w:rPr>
        <w:t>2</w:t>
      </w:r>
      <w:r>
        <w:rPr>
          <w:rFonts w:asciiTheme="majorBidi" w:hAnsiTheme="majorBidi" w:cstheme="majorBidi"/>
        </w:rPr>
        <w:t xml:space="preserve"> PM</w:t>
      </w:r>
      <w:r w:rsidR="00351FC6">
        <w:rPr>
          <w:rFonts w:asciiTheme="majorBidi" w:hAnsiTheme="majorBidi" w:cstheme="majorBidi"/>
        </w:rPr>
        <w:t>,</w:t>
      </w:r>
      <w:r w:rsidR="008D17E4">
        <w:rPr>
          <w:rFonts w:asciiTheme="majorBidi" w:hAnsiTheme="majorBidi" w:cstheme="majorBidi"/>
        </w:rPr>
        <w:t xml:space="preserve"> Alberto Portugal</w:t>
      </w:r>
      <w:r w:rsidR="00D300D4">
        <w:rPr>
          <w:rFonts w:asciiTheme="majorBidi" w:hAnsiTheme="majorBidi" w:cstheme="majorBidi"/>
        </w:rPr>
        <w:t xml:space="preserve"> serving as Chair</w:t>
      </w:r>
      <w:r w:rsidR="00351FC6">
        <w:rPr>
          <w:rFonts w:asciiTheme="majorBidi" w:hAnsiTheme="majorBidi" w:cstheme="majorBidi"/>
        </w:rPr>
        <w:t>.</w:t>
      </w:r>
    </w:p>
    <w:p w14:paraId="186F2EBD" w14:textId="5ADEAE65" w:rsidR="00351FC6" w:rsidRDefault="00351FC6" w:rsidP="00A860ED">
      <w:pPr>
        <w:rPr>
          <w:rFonts w:asciiTheme="majorBidi" w:hAnsiTheme="majorBidi" w:cstheme="majorBidi"/>
        </w:rPr>
      </w:pPr>
    </w:p>
    <w:p w14:paraId="21DD1031" w14:textId="77777777" w:rsidR="00D673A5" w:rsidRPr="00351FC6" w:rsidRDefault="00D673A5" w:rsidP="00D673A5">
      <w:pPr>
        <w:rPr>
          <w:rFonts w:asciiTheme="majorBidi" w:hAnsiTheme="majorBidi" w:cstheme="majorBidi"/>
          <w:b/>
          <w:bCs/>
        </w:rPr>
      </w:pPr>
      <w:r w:rsidRPr="00351FC6">
        <w:rPr>
          <w:rFonts w:asciiTheme="majorBidi" w:hAnsiTheme="majorBidi" w:cstheme="majorBidi"/>
          <w:b/>
          <w:bCs/>
        </w:rPr>
        <w:t>Approval of the Minutes</w:t>
      </w:r>
    </w:p>
    <w:p w14:paraId="38C2E34B" w14:textId="77777777" w:rsidR="00D673A5" w:rsidRDefault="00D673A5" w:rsidP="00D673A5">
      <w:pPr>
        <w:rPr>
          <w:rFonts w:asciiTheme="majorBidi" w:hAnsiTheme="majorBidi" w:cstheme="majorBidi"/>
        </w:rPr>
      </w:pPr>
    </w:p>
    <w:p w14:paraId="279696A1" w14:textId="796B1F09" w:rsidR="00D673A5" w:rsidRDefault="00D673A5" w:rsidP="00D673A5">
      <w:pPr>
        <w:pStyle w:val="ListParagraph"/>
        <w:numPr>
          <w:ilvl w:val="0"/>
          <w:numId w:val="8"/>
        </w:numPr>
        <w:rPr>
          <w:rFonts w:asciiTheme="majorBidi" w:hAnsiTheme="majorBidi" w:cstheme="majorBidi"/>
        </w:rPr>
      </w:pPr>
      <w:r>
        <w:rPr>
          <w:rFonts w:asciiTheme="majorBidi" w:hAnsiTheme="majorBidi" w:cstheme="majorBidi"/>
        </w:rPr>
        <w:t>Motion to Approve the Minutes (</w:t>
      </w:r>
      <w:r w:rsidR="00094C05">
        <w:rPr>
          <w:rFonts w:asciiTheme="majorBidi" w:hAnsiTheme="majorBidi" w:cstheme="majorBidi"/>
        </w:rPr>
        <w:t>Barbara Hicks</w:t>
      </w:r>
      <w:r>
        <w:rPr>
          <w:rFonts w:asciiTheme="majorBidi" w:hAnsiTheme="majorBidi" w:cstheme="majorBidi"/>
        </w:rPr>
        <w:t>)</w:t>
      </w:r>
    </w:p>
    <w:p w14:paraId="571D64EB" w14:textId="0E5C45BB" w:rsidR="00D673A5" w:rsidRDefault="00D673A5" w:rsidP="00D673A5">
      <w:pPr>
        <w:pStyle w:val="ListParagraph"/>
        <w:numPr>
          <w:ilvl w:val="0"/>
          <w:numId w:val="8"/>
        </w:numPr>
        <w:rPr>
          <w:rFonts w:asciiTheme="majorBidi" w:hAnsiTheme="majorBidi" w:cstheme="majorBidi"/>
        </w:rPr>
      </w:pPr>
      <w:r>
        <w:rPr>
          <w:rFonts w:asciiTheme="majorBidi" w:hAnsiTheme="majorBidi" w:cstheme="majorBidi"/>
        </w:rPr>
        <w:t>Second (</w:t>
      </w:r>
      <w:r w:rsidR="00094C05">
        <w:rPr>
          <w:rFonts w:asciiTheme="majorBidi" w:hAnsiTheme="majorBidi" w:cstheme="majorBidi"/>
        </w:rPr>
        <w:t>Sandra Gilchrist</w:t>
      </w:r>
      <w:r>
        <w:rPr>
          <w:rFonts w:asciiTheme="majorBidi" w:hAnsiTheme="majorBidi" w:cstheme="majorBidi"/>
        </w:rPr>
        <w:t>)</w:t>
      </w:r>
    </w:p>
    <w:p w14:paraId="1DB581AF" w14:textId="797C8790" w:rsidR="00D673A5" w:rsidRPr="00351FC6" w:rsidRDefault="00D673A5" w:rsidP="00D673A5">
      <w:pPr>
        <w:pStyle w:val="ListParagraph"/>
        <w:numPr>
          <w:ilvl w:val="0"/>
          <w:numId w:val="8"/>
        </w:numPr>
        <w:rPr>
          <w:rFonts w:asciiTheme="majorBidi" w:hAnsiTheme="majorBidi" w:cstheme="majorBidi"/>
        </w:rPr>
      </w:pPr>
      <w:r>
        <w:rPr>
          <w:rFonts w:asciiTheme="majorBidi" w:hAnsiTheme="majorBidi" w:cstheme="majorBidi"/>
        </w:rPr>
        <w:t>Minutes approved</w:t>
      </w:r>
    </w:p>
    <w:p w14:paraId="573CE925" w14:textId="77777777" w:rsidR="00D673A5" w:rsidRDefault="00D673A5" w:rsidP="00D673A5">
      <w:pPr>
        <w:rPr>
          <w:rFonts w:asciiTheme="majorBidi" w:hAnsiTheme="majorBidi" w:cstheme="majorBidi"/>
        </w:rPr>
      </w:pPr>
    </w:p>
    <w:p w14:paraId="56C910B9" w14:textId="77777777" w:rsidR="00D673A5" w:rsidRDefault="00D673A5" w:rsidP="00D673A5">
      <w:pPr>
        <w:rPr>
          <w:rFonts w:asciiTheme="majorBidi" w:hAnsiTheme="majorBidi" w:cstheme="majorBidi"/>
          <w:b/>
          <w:bCs/>
        </w:rPr>
      </w:pPr>
      <w:r w:rsidRPr="00D300D4">
        <w:rPr>
          <w:rFonts w:asciiTheme="majorBidi" w:hAnsiTheme="majorBidi" w:cstheme="majorBidi"/>
          <w:b/>
          <w:bCs/>
        </w:rPr>
        <w:t>Announcements</w:t>
      </w:r>
    </w:p>
    <w:p w14:paraId="7A9372B4" w14:textId="77777777" w:rsidR="00D673A5" w:rsidRDefault="00D673A5" w:rsidP="00D673A5">
      <w:pPr>
        <w:rPr>
          <w:rFonts w:asciiTheme="majorBidi" w:hAnsiTheme="majorBidi" w:cstheme="majorBidi"/>
          <w:b/>
          <w:bCs/>
        </w:rPr>
      </w:pPr>
    </w:p>
    <w:p w14:paraId="0BE9D89E" w14:textId="56A0300E" w:rsidR="00094C05" w:rsidRDefault="00094C05" w:rsidP="004D18E9">
      <w:pPr>
        <w:pStyle w:val="ListParagraph"/>
        <w:numPr>
          <w:ilvl w:val="0"/>
          <w:numId w:val="13"/>
        </w:numPr>
        <w:rPr>
          <w:rFonts w:asciiTheme="majorBidi" w:hAnsiTheme="majorBidi" w:cstheme="majorBidi"/>
        </w:rPr>
      </w:pPr>
      <w:r w:rsidRPr="00094C05">
        <w:rPr>
          <w:rFonts w:asciiTheme="majorBidi" w:hAnsiTheme="majorBidi" w:cstheme="majorBidi"/>
        </w:rPr>
        <w:t xml:space="preserve">Jessica Young: </w:t>
      </w:r>
      <w:r w:rsidR="00D673A5" w:rsidRPr="00094C05">
        <w:rPr>
          <w:rFonts w:asciiTheme="majorBidi" w:hAnsiTheme="majorBidi" w:cstheme="majorBidi"/>
        </w:rPr>
        <w:t xml:space="preserve"> </w:t>
      </w:r>
      <w:r>
        <w:rPr>
          <w:rFonts w:asciiTheme="majorBidi" w:hAnsiTheme="majorBidi" w:cstheme="majorBidi"/>
        </w:rPr>
        <w:t>Update to the historical marker remembering Manasota’s lynching victims.  Four years ago the faculty voted unanimously to become community partners in advocating for a branch of the Equal Justice Initiative’s nation-wide memorial for victims of lynching.  The monument was unveiled on February 24</w:t>
      </w:r>
      <w:r w:rsidRPr="00094C05">
        <w:rPr>
          <w:rFonts w:asciiTheme="majorBidi" w:hAnsiTheme="majorBidi" w:cstheme="majorBidi"/>
          <w:vertAlign w:val="superscript"/>
        </w:rPr>
        <w:t>th</w:t>
      </w:r>
      <w:r>
        <w:rPr>
          <w:rFonts w:asciiTheme="majorBidi" w:hAnsiTheme="majorBidi" w:cstheme="majorBidi"/>
        </w:rPr>
        <w:t xml:space="preserve"> at the Unitarian Universalist Church on Fruitville.  The marker includes the names of six documented victims of lynching: Henry Thomas (1903), Mr. Rudy (1910), Sam Ellis (1910), Wade Ellis (1910), Wille English (1912), and James Franklin (1934).</w:t>
      </w:r>
    </w:p>
    <w:p w14:paraId="5A605E47" w14:textId="47ACFCA5" w:rsidR="00094C05" w:rsidRDefault="00094C05" w:rsidP="004D18E9">
      <w:pPr>
        <w:pStyle w:val="ListParagraph"/>
        <w:numPr>
          <w:ilvl w:val="0"/>
          <w:numId w:val="13"/>
        </w:numPr>
        <w:rPr>
          <w:rFonts w:asciiTheme="majorBidi" w:hAnsiTheme="majorBidi" w:cstheme="majorBidi"/>
        </w:rPr>
      </w:pPr>
      <w:r>
        <w:rPr>
          <w:rFonts w:asciiTheme="majorBidi" w:hAnsiTheme="majorBidi" w:cstheme="majorBidi"/>
        </w:rPr>
        <w:t>Amy Reid: Gender Studies will consider nominees for the Bates award.  Usually 8-10 awards are made with a ceremony in May.</w:t>
      </w:r>
    </w:p>
    <w:p w14:paraId="52651B49" w14:textId="73F6B114" w:rsidR="00094C05" w:rsidRDefault="00094C05" w:rsidP="004D18E9">
      <w:pPr>
        <w:pStyle w:val="ListParagraph"/>
        <w:numPr>
          <w:ilvl w:val="0"/>
          <w:numId w:val="13"/>
        </w:numPr>
        <w:rPr>
          <w:rFonts w:asciiTheme="majorBidi" w:hAnsiTheme="majorBidi" w:cstheme="majorBidi"/>
        </w:rPr>
      </w:pPr>
      <w:r>
        <w:rPr>
          <w:rFonts w:asciiTheme="majorBidi" w:hAnsiTheme="majorBidi" w:cstheme="majorBidi"/>
        </w:rPr>
        <w:t xml:space="preserve">Nova </w:t>
      </w:r>
      <w:proofErr w:type="spellStart"/>
      <w:r>
        <w:rPr>
          <w:rFonts w:asciiTheme="majorBidi" w:hAnsiTheme="majorBidi" w:cstheme="majorBidi"/>
        </w:rPr>
        <w:t>Myhill</w:t>
      </w:r>
      <w:proofErr w:type="spellEnd"/>
      <w:r>
        <w:rPr>
          <w:rFonts w:asciiTheme="majorBidi" w:hAnsiTheme="majorBidi" w:cstheme="majorBidi"/>
        </w:rPr>
        <w:t>: Final show in the Black Box Theatre will be April 25-28.</w:t>
      </w:r>
    </w:p>
    <w:p w14:paraId="0A434237" w14:textId="59F43743" w:rsidR="00094C05" w:rsidRPr="00094C05" w:rsidRDefault="00094C05" w:rsidP="00094C05">
      <w:pPr>
        <w:rPr>
          <w:rFonts w:asciiTheme="majorBidi" w:hAnsiTheme="majorBidi" w:cstheme="majorBidi"/>
        </w:rPr>
      </w:pPr>
      <w:r w:rsidRPr="00094C05">
        <w:rPr>
          <w:rFonts w:asciiTheme="majorBidi" w:hAnsiTheme="majorBidi" w:cstheme="majorBidi"/>
        </w:rPr>
        <w:t xml:space="preserve">  </w:t>
      </w:r>
    </w:p>
    <w:p w14:paraId="44A3E515" w14:textId="77777777" w:rsidR="00D673A5" w:rsidRPr="00BB1E11" w:rsidRDefault="00D673A5" w:rsidP="00D673A5">
      <w:pPr>
        <w:rPr>
          <w:rFonts w:asciiTheme="majorBidi" w:hAnsiTheme="majorBidi" w:cstheme="majorBidi"/>
          <w:b/>
          <w:bCs/>
        </w:rPr>
      </w:pPr>
      <w:r w:rsidRPr="00BB1E11">
        <w:rPr>
          <w:rFonts w:asciiTheme="majorBidi" w:hAnsiTheme="majorBidi" w:cstheme="majorBidi"/>
          <w:b/>
          <w:bCs/>
        </w:rPr>
        <w:t>Reports</w:t>
      </w:r>
    </w:p>
    <w:p w14:paraId="5E983D81" w14:textId="77777777" w:rsidR="00D673A5" w:rsidRDefault="00D673A5" w:rsidP="00D673A5">
      <w:pPr>
        <w:rPr>
          <w:rFonts w:asciiTheme="majorBidi" w:hAnsiTheme="majorBidi" w:cstheme="majorBidi"/>
        </w:rPr>
      </w:pPr>
    </w:p>
    <w:p w14:paraId="117C66C4" w14:textId="77777777" w:rsidR="00D673A5" w:rsidRDefault="00D673A5" w:rsidP="00D673A5">
      <w:pPr>
        <w:pStyle w:val="ListParagraph"/>
        <w:numPr>
          <w:ilvl w:val="0"/>
          <w:numId w:val="14"/>
        </w:numPr>
        <w:rPr>
          <w:rFonts w:asciiTheme="majorBidi" w:hAnsiTheme="majorBidi" w:cstheme="majorBidi"/>
        </w:rPr>
      </w:pPr>
      <w:r>
        <w:rPr>
          <w:rFonts w:asciiTheme="majorBidi" w:hAnsiTheme="majorBidi" w:cstheme="majorBidi"/>
        </w:rPr>
        <w:t>President’s Report:</w:t>
      </w:r>
    </w:p>
    <w:p w14:paraId="6C7F2C11" w14:textId="77777777" w:rsidR="00D673A5" w:rsidRDefault="00D673A5" w:rsidP="00D673A5">
      <w:pPr>
        <w:pStyle w:val="ListParagraph"/>
        <w:numPr>
          <w:ilvl w:val="1"/>
          <w:numId w:val="14"/>
        </w:numPr>
        <w:rPr>
          <w:rFonts w:asciiTheme="majorBidi" w:hAnsiTheme="majorBidi" w:cstheme="majorBidi"/>
        </w:rPr>
      </w:pPr>
      <w:r>
        <w:rPr>
          <w:rFonts w:asciiTheme="majorBidi" w:hAnsiTheme="majorBidi" w:cstheme="majorBidi"/>
        </w:rPr>
        <w:t>Student growth</w:t>
      </w:r>
    </w:p>
    <w:p w14:paraId="65CA7139" w14:textId="3D379441" w:rsidR="00D673A5" w:rsidRDefault="00D673A5" w:rsidP="00D673A5">
      <w:pPr>
        <w:pStyle w:val="ListParagraph"/>
        <w:numPr>
          <w:ilvl w:val="2"/>
          <w:numId w:val="14"/>
        </w:numPr>
        <w:rPr>
          <w:rFonts w:asciiTheme="majorBidi" w:hAnsiTheme="majorBidi" w:cstheme="majorBidi"/>
        </w:rPr>
      </w:pPr>
      <w:r>
        <w:rPr>
          <w:rFonts w:asciiTheme="majorBidi" w:hAnsiTheme="majorBidi" w:cstheme="majorBidi"/>
        </w:rPr>
        <w:t xml:space="preserve">Up </w:t>
      </w:r>
      <w:r w:rsidR="00094C05">
        <w:rPr>
          <w:rFonts w:asciiTheme="majorBidi" w:hAnsiTheme="majorBidi" w:cstheme="majorBidi"/>
        </w:rPr>
        <w:t>185</w:t>
      </w:r>
      <w:r>
        <w:rPr>
          <w:rFonts w:asciiTheme="majorBidi" w:hAnsiTheme="majorBidi" w:cstheme="majorBidi"/>
        </w:rPr>
        <w:t>% year over year on enrolled students</w:t>
      </w:r>
    </w:p>
    <w:p w14:paraId="22668B06" w14:textId="56C3B775" w:rsidR="00D673A5" w:rsidRDefault="00D673A5" w:rsidP="00D673A5">
      <w:pPr>
        <w:pStyle w:val="ListParagraph"/>
        <w:numPr>
          <w:ilvl w:val="2"/>
          <w:numId w:val="14"/>
        </w:numPr>
        <w:rPr>
          <w:rFonts w:asciiTheme="majorBidi" w:hAnsiTheme="majorBidi" w:cstheme="majorBidi"/>
        </w:rPr>
      </w:pPr>
      <w:r>
        <w:rPr>
          <w:rFonts w:asciiTheme="majorBidi" w:hAnsiTheme="majorBidi" w:cstheme="majorBidi"/>
        </w:rPr>
        <w:t xml:space="preserve">SAT and GPA up </w:t>
      </w:r>
      <w:r w:rsidR="00094C05">
        <w:rPr>
          <w:rFonts w:asciiTheme="majorBidi" w:hAnsiTheme="majorBidi" w:cstheme="majorBidi"/>
        </w:rPr>
        <w:t>20</w:t>
      </w:r>
      <w:r>
        <w:rPr>
          <w:rFonts w:asciiTheme="majorBidi" w:hAnsiTheme="majorBidi" w:cstheme="majorBidi"/>
        </w:rPr>
        <w:t xml:space="preserve"> points and .</w:t>
      </w:r>
      <w:r w:rsidR="00094C05">
        <w:rPr>
          <w:rFonts w:asciiTheme="majorBidi" w:hAnsiTheme="majorBidi" w:cstheme="majorBidi"/>
        </w:rPr>
        <w:t>04</w:t>
      </w:r>
      <w:r>
        <w:rPr>
          <w:rFonts w:asciiTheme="majorBidi" w:hAnsiTheme="majorBidi" w:cstheme="majorBidi"/>
        </w:rPr>
        <w:t xml:space="preserve"> year over year, respectively</w:t>
      </w:r>
    </w:p>
    <w:p w14:paraId="2D61D973" w14:textId="2F5994E8" w:rsidR="00094C05" w:rsidRDefault="00094C05" w:rsidP="00D673A5">
      <w:pPr>
        <w:pStyle w:val="ListParagraph"/>
        <w:numPr>
          <w:ilvl w:val="2"/>
          <w:numId w:val="14"/>
        </w:numPr>
        <w:rPr>
          <w:rFonts w:asciiTheme="majorBidi" w:hAnsiTheme="majorBidi" w:cstheme="majorBidi"/>
        </w:rPr>
      </w:pPr>
      <w:r>
        <w:rPr>
          <w:rFonts w:asciiTheme="majorBidi" w:hAnsiTheme="majorBidi" w:cstheme="majorBidi"/>
        </w:rPr>
        <w:t>Student housing partnership with USF in the making</w:t>
      </w:r>
    </w:p>
    <w:p w14:paraId="1AB2455A" w14:textId="1C817F18" w:rsidR="00094C05" w:rsidRDefault="00094C05" w:rsidP="00D673A5">
      <w:pPr>
        <w:pStyle w:val="ListParagraph"/>
        <w:numPr>
          <w:ilvl w:val="2"/>
          <w:numId w:val="14"/>
        </w:numPr>
        <w:rPr>
          <w:rFonts w:asciiTheme="majorBidi" w:hAnsiTheme="majorBidi" w:cstheme="majorBidi"/>
        </w:rPr>
      </w:pPr>
      <w:r>
        <w:rPr>
          <w:rFonts w:asciiTheme="majorBidi" w:hAnsiTheme="majorBidi" w:cstheme="majorBidi"/>
        </w:rPr>
        <w:t>Looking at new vendors and bids for renovations</w:t>
      </w:r>
    </w:p>
    <w:p w14:paraId="2EF56C46" w14:textId="48976275" w:rsidR="00094C05" w:rsidRDefault="00094C05" w:rsidP="00D673A5">
      <w:pPr>
        <w:pStyle w:val="ListParagraph"/>
        <w:numPr>
          <w:ilvl w:val="2"/>
          <w:numId w:val="14"/>
        </w:numPr>
        <w:rPr>
          <w:rFonts w:asciiTheme="majorBidi" w:hAnsiTheme="majorBidi" w:cstheme="majorBidi"/>
        </w:rPr>
      </w:pPr>
      <w:r>
        <w:rPr>
          <w:rFonts w:asciiTheme="majorBidi" w:hAnsiTheme="majorBidi" w:cstheme="majorBidi"/>
        </w:rPr>
        <w:t>Sarasota honors high school programs visited (looking at what schools produce top students and targeting them for recruitment)</w:t>
      </w:r>
    </w:p>
    <w:p w14:paraId="12A15847" w14:textId="77777777" w:rsidR="00D673A5" w:rsidRDefault="00D673A5" w:rsidP="00D673A5">
      <w:pPr>
        <w:pStyle w:val="ListParagraph"/>
        <w:numPr>
          <w:ilvl w:val="1"/>
          <w:numId w:val="14"/>
        </w:numPr>
        <w:rPr>
          <w:rFonts w:asciiTheme="majorBidi" w:hAnsiTheme="majorBidi" w:cstheme="majorBidi"/>
        </w:rPr>
      </w:pPr>
      <w:r>
        <w:rPr>
          <w:rFonts w:asciiTheme="majorBidi" w:hAnsiTheme="majorBidi" w:cstheme="majorBidi"/>
        </w:rPr>
        <w:lastRenderedPageBreak/>
        <w:t>Revenue growth</w:t>
      </w:r>
    </w:p>
    <w:p w14:paraId="4961136F" w14:textId="224D68AF" w:rsidR="00D673A5" w:rsidRP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Things look good</w:t>
      </w:r>
    </w:p>
    <w:p w14:paraId="2C335BBF" w14:textId="77777777" w:rsidR="00D673A5" w:rsidRDefault="00D673A5" w:rsidP="00D673A5">
      <w:pPr>
        <w:pStyle w:val="ListParagraph"/>
        <w:numPr>
          <w:ilvl w:val="1"/>
          <w:numId w:val="14"/>
        </w:numPr>
        <w:rPr>
          <w:rFonts w:asciiTheme="majorBidi" w:hAnsiTheme="majorBidi" w:cstheme="majorBidi"/>
        </w:rPr>
      </w:pPr>
      <w:r>
        <w:rPr>
          <w:rFonts w:asciiTheme="majorBidi" w:hAnsiTheme="majorBidi" w:cstheme="majorBidi"/>
        </w:rPr>
        <w:t>Prestige growth</w:t>
      </w:r>
    </w:p>
    <w:p w14:paraId="495380BC" w14:textId="7E4AF254" w:rsidR="00D673A5" w:rsidRDefault="00D673A5" w:rsidP="00D673A5">
      <w:pPr>
        <w:pStyle w:val="ListParagraph"/>
        <w:numPr>
          <w:ilvl w:val="2"/>
          <w:numId w:val="14"/>
        </w:numPr>
        <w:rPr>
          <w:rFonts w:asciiTheme="majorBidi" w:hAnsiTheme="majorBidi" w:cstheme="majorBidi"/>
        </w:rPr>
      </w:pPr>
      <w:r>
        <w:rPr>
          <w:rFonts w:asciiTheme="majorBidi" w:hAnsiTheme="majorBidi" w:cstheme="majorBidi"/>
        </w:rPr>
        <w:t>Hiring is going well</w:t>
      </w:r>
      <w:r w:rsidR="00094C05">
        <w:rPr>
          <w:rFonts w:asciiTheme="majorBidi" w:hAnsiTheme="majorBidi" w:cstheme="majorBidi"/>
        </w:rPr>
        <w:t>: 35-45 new faculty</w:t>
      </w:r>
    </w:p>
    <w:p w14:paraId="2A4B8736" w14:textId="2336F1F9" w:rsidR="00C92D70" w:rsidRPr="00094C05" w:rsidRDefault="00C92D70" w:rsidP="00094C05">
      <w:pPr>
        <w:pStyle w:val="ListParagraph"/>
        <w:numPr>
          <w:ilvl w:val="2"/>
          <w:numId w:val="14"/>
        </w:numPr>
        <w:rPr>
          <w:rFonts w:asciiTheme="majorBidi" w:hAnsiTheme="majorBidi" w:cstheme="majorBidi"/>
        </w:rPr>
      </w:pPr>
      <w:r>
        <w:rPr>
          <w:rFonts w:asciiTheme="majorBidi" w:hAnsiTheme="majorBidi" w:cstheme="majorBidi"/>
        </w:rPr>
        <w:t>Continuing work on curriculum</w:t>
      </w:r>
    </w:p>
    <w:p w14:paraId="42967403" w14:textId="77777777" w:rsidR="00D673A5" w:rsidRDefault="00D673A5" w:rsidP="00D673A5">
      <w:pPr>
        <w:pStyle w:val="ListParagraph"/>
        <w:numPr>
          <w:ilvl w:val="1"/>
          <w:numId w:val="14"/>
        </w:numPr>
        <w:rPr>
          <w:rFonts w:asciiTheme="majorBidi" w:hAnsiTheme="majorBidi" w:cstheme="majorBidi"/>
        </w:rPr>
      </w:pPr>
      <w:r>
        <w:rPr>
          <w:rFonts w:asciiTheme="majorBidi" w:hAnsiTheme="majorBidi" w:cstheme="majorBidi"/>
        </w:rPr>
        <w:t>Questions and comments</w:t>
      </w:r>
    </w:p>
    <w:p w14:paraId="20ED6E03" w14:textId="406CC2B6" w:rsidR="00D673A5" w:rsidRDefault="00094C05" w:rsidP="00D673A5">
      <w:pPr>
        <w:pStyle w:val="ListParagraph"/>
        <w:numPr>
          <w:ilvl w:val="2"/>
          <w:numId w:val="14"/>
        </w:numPr>
        <w:rPr>
          <w:rFonts w:asciiTheme="majorBidi" w:hAnsiTheme="majorBidi" w:cstheme="majorBidi"/>
        </w:rPr>
      </w:pPr>
      <w:r>
        <w:rPr>
          <w:rFonts w:asciiTheme="majorBidi" w:hAnsiTheme="majorBidi" w:cstheme="majorBidi"/>
        </w:rPr>
        <w:t>Sonia Labrador-Rodriguez</w:t>
      </w:r>
      <w:r w:rsidR="00D673A5">
        <w:rPr>
          <w:rFonts w:asciiTheme="majorBidi" w:hAnsiTheme="majorBidi" w:cstheme="majorBidi"/>
        </w:rPr>
        <w:t xml:space="preserve">: </w:t>
      </w:r>
      <w:r>
        <w:rPr>
          <w:rFonts w:asciiTheme="majorBidi" w:hAnsiTheme="majorBidi" w:cstheme="majorBidi"/>
        </w:rPr>
        <w:t>Great news on enrollment, but new recruits are not opting for humanities.  Given enrollment concerns cited in tenure denial, can you give some assurance to humanities faculty recruits concerning their chances going forward?</w:t>
      </w:r>
    </w:p>
    <w:p w14:paraId="535B68F5" w14:textId="77777777" w:rsidR="00094C05" w:rsidRDefault="00094C05" w:rsidP="00D673A5">
      <w:pPr>
        <w:pStyle w:val="ListParagraph"/>
        <w:numPr>
          <w:ilvl w:val="2"/>
          <w:numId w:val="14"/>
        </w:numPr>
        <w:rPr>
          <w:rFonts w:asciiTheme="majorBidi" w:hAnsiTheme="majorBidi" w:cstheme="majorBidi"/>
        </w:rPr>
      </w:pPr>
      <w:r>
        <w:rPr>
          <w:rFonts w:asciiTheme="majorBidi" w:hAnsiTheme="majorBidi" w:cstheme="majorBidi"/>
        </w:rPr>
        <w:t>President:  The BOT denies tenure.  For the recent case, there was more than one component in play.  Humanities departments are declining everywhere.  We need to pitch liberal arts – there is much work to do in this direction.</w:t>
      </w:r>
    </w:p>
    <w:p w14:paraId="09595A88" w14:textId="39DE55CA" w:rsidR="00094C05" w:rsidRDefault="00094C05" w:rsidP="00D673A5">
      <w:pPr>
        <w:pStyle w:val="ListParagraph"/>
        <w:numPr>
          <w:ilvl w:val="2"/>
          <w:numId w:val="14"/>
        </w:numPr>
        <w:rPr>
          <w:rFonts w:asciiTheme="majorBidi" w:hAnsiTheme="majorBidi" w:cstheme="majorBidi"/>
        </w:rPr>
      </w:pPr>
      <w:r>
        <w:rPr>
          <w:rFonts w:asciiTheme="majorBidi" w:hAnsiTheme="majorBidi" w:cstheme="majorBidi"/>
        </w:rPr>
        <w:t>Pat McDonald: On Good Friday, the College auditor distributed a note which seemed to imply that faculty were being charged with monitoring bathrooms for individuals who might be “in the wrong one.”  Is it true that faculty, as part of their assigned duties, are required to patrol bathrooms?</w:t>
      </w:r>
    </w:p>
    <w:p w14:paraId="5855871C" w14:textId="77777777" w:rsidR="00094C05" w:rsidRDefault="00094C05" w:rsidP="00D673A5">
      <w:pPr>
        <w:pStyle w:val="ListParagraph"/>
        <w:numPr>
          <w:ilvl w:val="2"/>
          <w:numId w:val="14"/>
        </w:numPr>
        <w:rPr>
          <w:rFonts w:asciiTheme="majorBidi" w:hAnsiTheme="majorBidi" w:cstheme="majorBidi"/>
        </w:rPr>
      </w:pPr>
      <w:r>
        <w:rPr>
          <w:rFonts w:asciiTheme="majorBidi" w:hAnsiTheme="majorBidi" w:cstheme="majorBidi"/>
        </w:rPr>
        <w:t>President: We were required to distribute information by the Legislature.</w:t>
      </w:r>
    </w:p>
    <w:p w14:paraId="27769949" w14:textId="218E06D1" w:rsidR="00094C05" w:rsidRDefault="00094C05" w:rsidP="00D673A5">
      <w:pPr>
        <w:pStyle w:val="ListParagraph"/>
        <w:numPr>
          <w:ilvl w:val="2"/>
          <w:numId w:val="14"/>
        </w:numPr>
        <w:rPr>
          <w:rFonts w:asciiTheme="majorBidi" w:hAnsiTheme="majorBidi" w:cstheme="majorBidi"/>
        </w:rPr>
      </w:pPr>
      <w:r>
        <w:rPr>
          <w:rFonts w:asciiTheme="majorBidi" w:hAnsiTheme="majorBidi" w:cstheme="majorBidi"/>
        </w:rPr>
        <w:t xml:space="preserve">Amy Reid: We need clarification regarding whether we are required as faculty members to patrol restrooms. </w:t>
      </w:r>
    </w:p>
    <w:p w14:paraId="60A850FF" w14:textId="5975A226" w:rsidR="00094C05" w:rsidRDefault="00094C05" w:rsidP="00D673A5">
      <w:pPr>
        <w:pStyle w:val="ListParagraph"/>
        <w:numPr>
          <w:ilvl w:val="2"/>
          <w:numId w:val="14"/>
        </w:numPr>
        <w:rPr>
          <w:rFonts w:asciiTheme="majorBidi" w:hAnsiTheme="majorBidi" w:cstheme="majorBidi"/>
        </w:rPr>
      </w:pPr>
      <w:r>
        <w:rPr>
          <w:rFonts w:asciiTheme="majorBidi" w:hAnsiTheme="majorBidi" w:cstheme="majorBidi"/>
        </w:rPr>
        <w:t>President: I will talk to legal and respond.</w:t>
      </w:r>
    </w:p>
    <w:p w14:paraId="10DA796E" w14:textId="234392A8" w:rsidR="00094C05" w:rsidRDefault="00094C05" w:rsidP="00094C05">
      <w:pPr>
        <w:pStyle w:val="ListParagraph"/>
        <w:numPr>
          <w:ilvl w:val="0"/>
          <w:numId w:val="14"/>
        </w:numPr>
        <w:rPr>
          <w:rFonts w:asciiTheme="majorBidi" w:hAnsiTheme="majorBidi" w:cstheme="majorBidi"/>
        </w:rPr>
      </w:pPr>
      <w:r>
        <w:rPr>
          <w:rFonts w:asciiTheme="majorBidi" w:hAnsiTheme="majorBidi" w:cstheme="majorBidi"/>
        </w:rPr>
        <w:t>Provost’s report (David Rancourt)</w:t>
      </w:r>
    </w:p>
    <w:p w14:paraId="0C2664D8" w14:textId="3E5145A8" w:rsidR="00094C05" w:rsidRDefault="00094C05" w:rsidP="00094C05">
      <w:pPr>
        <w:pStyle w:val="ListParagraph"/>
        <w:numPr>
          <w:ilvl w:val="1"/>
          <w:numId w:val="14"/>
        </w:numPr>
        <w:rPr>
          <w:rFonts w:asciiTheme="majorBidi" w:hAnsiTheme="majorBidi" w:cstheme="majorBidi"/>
        </w:rPr>
      </w:pPr>
      <w:r>
        <w:rPr>
          <w:rFonts w:asciiTheme="majorBidi" w:hAnsiTheme="majorBidi" w:cstheme="majorBidi"/>
        </w:rPr>
        <w:t>Thanks for all the hard work</w:t>
      </w:r>
    </w:p>
    <w:p w14:paraId="4EEA1F83" w14:textId="1CF6418D" w:rsidR="00094C05" w:rsidRDefault="00094C05" w:rsidP="00094C05">
      <w:pPr>
        <w:pStyle w:val="ListParagraph"/>
        <w:numPr>
          <w:ilvl w:val="1"/>
          <w:numId w:val="14"/>
        </w:numPr>
        <w:rPr>
          <w:rFonts w:asciiTheme="majorBidi" w:hAnsiTheme="majorBidi" w:cstheme="majorBidi"/>
        </w:rPr>
      </w:pPr>
      <w:r>
        <w:rPr>
          <w:rFonts w:asciiTheme="majorBidi" w:hAnsiTheme="majorBidi" w:cstheme="majorBidi"/>
        </w:rPr>
        <w:t>There are many administrative challenges:</w:t>
      </w:r>
    </w:p>
    <w:p w14:paraId="01EDDAF9" w14:textId="05046E20"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Athletics:</w:t>
      </w:r>
    </w:p>
    <w:p w14:paraId="160168D1" w14:textId="54FB6645" w:rsidR="00094C05" w:rsidRDefault="00094C05" w:rsidP="00094C05">
      <w:pPr>
        <w:pStyle w:val="ListParagraph"/>
        <w:numPr>
          <w:ilvl w:val="3"/>
          <w:numId w:val="14"/>
        </w:numPr>
        <w:rPr>
          <w:rFonts w:asciiTheme="majorBidi" w:hAnsiTheme="majorBidi" w:cstheme="majorBidi"/>
        </w:rPr>
      </w:pPr>
      <w:r>
        <w:rPr>
          <w:rFonts w:asciiTheme="majorBidi" w:hAnsiTheme="majorBidi" w:cstheme="majorBidi"/>
        </w:rPr>
        <w:t>We need to work on schedules.  NAIA experience will help shape things.  We need to have set-aside hours.</w:t>
      </w:r>
    </w:p>
    <w:p w14:paraId="4B8F425A" w14:textId="1237910C" w:rsidR="00094C05" w:rsidRDefault="00094C05" w:rsidP="00094C05">
      <w:pPr>
        <w:pStyle w:val="ListParagraph"/>
        <w:numPr>
          <w:ilvl w:val="3"/>
          <w:numId w:val="14"/>
        </w:numPr>
        <w:rPr>
          <w:rFonts w:asciiTheme="majorBidi" w:hAnsiTheme="majorBidi" w:cstheme="majorBidi"/>
        </w:rPr>
      </w:pPr>
      <w:r>
        <w:rPr>
          <w:rFonts w:asciiTheme="majorBidi" w:hAnsiTheme="majorBidi" w:cstheme="majorBidi"/>
        </w:rPr>
        <w:t>Academics come first.  There is a commitment from coaches to keep academics first.</w:t>
      </w:r>
    </w:p>
    <w:p w14:paraId="78C43FDD" w14:textId="4FA8C24E"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Bookstore: Up and running in the Fall</w:t>
      </w:r>
    </w:p>
    <w:p w14:paraId="18330CA5" w14:textId="34816ED3"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 xml:space="preserve">Faculty retention: If faculty are due a bonus and declare they are leaving, they will still receive a bonus.  </w:t>
      </w:r>
    </w:p>
    <w:p w14:paraId="64855B4F" w14:textId="112BB8AF"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Survey: There will be a survey of faculty on issues of importance.</w:t>
      </w:r>
    </w:p>
    <w:p w14:paraId="5558CC64" w14:textId="453A7029"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Division Chair workload</w:t>
      </w:r>
    </w:p>
    <w:p w14:paraId="6DEDAE95" w14:textId="0E3DBC64" w:rsidR="00094C05" w:rsidRDefault="00094C05" w:rsidP="00094C05">
      <w:pPr>
        <w:pStyle w:val="ListParagraph"/>
        <w:numPr>
          <w:ilvl w:val="3"/>
          <w:numId w:val="14"/>
        </w:numPr>
        <w:rPr>
          <w:rFonts w:asciiTheme="majorBidi" w:hAnsiTheme="majorBidi" w:cstheme="majorBidi"/>
        </w:rPr>
      </w:pPr>
      <w:r>
        <w:rPr>
          <w:rFonts w:asciiTheme="majorBidi" w:hAnsiTheme="majorBidi" w:cstheme="majorBidi"/>
        </w:rPr>
        <w:t>There is a dialog underway to make sure support is available</w:t>
      </w:r>
    </w:p>
    <w:p w14:paraId="7170F38F" w14:textId="315524EF"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Course registration</w:t>
      </w:r>
    </w:p>
    <w:p w14:paraId="2A76BCCB" w14:textId="0BEFF5D2" w:rsidR="00094C05" w:rsidRDefault="00094C05" w:rsidP="00094C05">
      <w:pPr>
        <w:pStyle w:val="ListParagraph"/>
        <w:numPr>
          <w:ilvl w:val="3"/>
          <w:numId w:val="14"/>
        </w:numPr>
        <w:rPr>
          <w:rFonts w:asciiTheme="majorBidi" w:hAnsiTheme="majorBidi" w:cstheme="majorBidi"/>
        </w:rPr>
      </w:pPr>
      <w:r>
        <w:rPr>
          <w:rFonts w:asciiTheme="majorBidi" w:hAnsiTheme="majorBidi" w:cstheme="majorBidi"/>
        </w:rPr>
        <w:t>We know fees well in advance.  There will be a change in policy: July 1 billing with August 15 payment due.  Financial problems can then be worked out before classes begin.</w:t>
      </w:r>
    </w:p>
    <w:p w14:paraId="0FB64259" w14:textId="5501A411" w:rsidR="00094C05" w:rsidRDefault="00094C05" w:rsidP="00094C05">
      <w:pPr>
        <w:pStyle w:val="ListParagraph"/>
        <w:numPr>
          <w:ilvl w:val="3"/>
          <w:numId w:val="14"/>
        </w:numPr>
        <w:rPr>
          <w:rFonts w:asciiTheme="majorBidi" w:hAnsiTheme="majorBidi" w:cstheme="majorBidi"/>
        </w:rPr>
      </w:pPr>
      <w:r>
        <w:rPr>
          <w:rFonts w:asciiTheme="majorBidi" w:hAnsiTheme="majorBidi" w:cstheme="majorBidi"/>
        </w:rPr>
        <w:t>Billing plan: 1-12: hour rate; 12-20: flat rate; 20+ hour rate.</w:t>
      </w:r>
    </w:p>
    <w:p w14:paraId="3B0000FC" w14:textId="18AE82C4" w:rsidR="00094C05" w:rsidRDefault="00094C05" w:rsidP="00094C05">
      <w:pPr>
        <w:pStyle w:val="ListParagraph"/>
        <w:numPr>
          <w:ilvl w:val="3"/>
          <w:numId w:val="14"/>
        </w:numPr>
        <w:rPr>
          <w:rFonts w:asciiTheme="majorBidi" w:hAnsiTheme="majorBidi" w:cstheme="majorBidi"/>
        </w:rPr>
      </w:pPr>
      <w:r>
        <w:rPr>
          <w:rFonts w:asciiTheme="majorBidi" w:hAnsiTheme="majorBidi" w:cstheme="majorBidi"/>
        </w:rPr>
        <w:t>Clarification: we are not recruiting part-time students</w:t>
      </w:r>
    </w:p>
    <w:p w14:paraId="7EF158FE" w14:textId="1597C816"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Add/Drop billing:</w:t>
      </w:r>
    </w:p>
    <w:p w14:paraId="1AF85499" w14:textId="0E932A9E" w:rsidR="00094C05" w:rsidRDefault="00094C05" w:rsidP="00094C05">
      <w:pPr>
        <w:pStyle w:val="ListParagraph"/>
        <w:numPr>
          <w:ilvl w:val="3"/>
          <w:numId w:val="14"/>
        </w:numPr>
        <w:rPr>
          <w:rFonts w:asciiTheme="majorBidi" w:hAnsiTheme="majorBidi" w:cstheme="majorBidi"/>
        </w:rPr>
      </w:pPr>
      <w:r>
        <w:rPr>
          <w:rFonts w:asciiTheme="majorBidi" w:hAnsiTheme="majorBidi" w:cstheme="majorBidi"/>
        </w:rPr>
        <w:t>Change in week 2-4 allowed if they are neutral with respect to hours.</w:t>
      </w:r>
    </w:p>
    <w:p w14:paraId="3ED6A592" w14:textId="0A49650F"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Grades</w:t>
      </w:r>
    </w:p>
    <w:p w14:paraId="3CB693F7" w14:textId="43E6E210" w:rsidR="00094C05" w:rsidRDefault="00094C05" w:rsidP="00094C05">
      <w:pPr>
        <w:pStyle w:val="ListParagraph"/>
        <w:numPr>
          <w:ilvl w:val="3"/>
          <w:numId w:val="14"/>
        </w:numPr>
        <w:rPr>
          <w:rFonts w:asciiTheme="majorBidi" w:hAnsiTheme="majorBidi" w:cstheme="majorBidi"/>
        </w:rPr>
      </w:pPr>
      <w:r>
        <w:rPr>
          <w:rFonts w:asciiTheme="majorBidi" w:hAnsiTheme="majorBidi" w:cstheme="majorBidi"/>
        </w:rPr>
        <w:lastRenderedPageBreak/>
        <w:t xml:space="preserve">There were 30 students this year that needed GPAs.  There is trouble with post facto construction of grades.  </w:t>
      </w:r>
    </w:p>
    <w:p w14:paraId="0B7B505D" w14:textId="3B9EF244" w:rsidR="00094C05" w:rsidRDefault="00094C05" w:rsidP="00094C05">
      <w:pPr>
        <w:pStyle w:val="ListParagraph"/>
        <w:numPr>
          <w:ilvl w:val="3"/>
          <w:numId w:val="14"/>
        </w:numPr>
        <w:rPr>
          <w:rFonts w:asciiTheme="majorBidi" w:hAnsiTheme="majorBidi" w:cstheme="majorBidi"/>
        </w:rPr>
      </w:pPr>
      <w:r>
        <w:rPr>
          <w:rFonts w:asciiTheme="majorBidi" w:hAnsiTheme="majorBidi" w:cstheme="majorBidi"/>
        </w:rPr>
        <w:t>Looking at models (Brown, etc.) where this is done</w:t>
      </w:r>
    </w:p>
    <w:p w14:paraId="499D8909" w14:textId="5E53B2AE" w:rsidR="00094C05" w:rsidRDefault="00094C05" w:rsidP="00094C05">
      <w:pPr>
        <w:pStyle w:val="ListParagraph"/>
        <w:numPr>
          <w:ilvl w:val="3"/>
          <w:numId w:val="14"/>
        </w:numPr>
        <w:rPr>
          <w:rFonts w:asciiTheme="majorBidi" w:hAnsiTheme="majorBidi" w:cstheme="majorBidi"/>
        </w:rPr>
      </w:pPr>
      <w:r>
        <w:rPr>
          <w:rFonts w:asciiTheme="majorBidi" w:hAnsiTheme="majorBidi" w:cstheme="majorBidi"/>
        </w:rPr>
        <w:t>The problem will get worse with growth</w:t>
      </w:r>
    </w:p>
    <w:p w14:paraId="4BFAB087" w14:textId="136ACA25" w:rsidR="00094C05" w:rsidRDefault="00094C05" w:rsidP="00094C05">
      <w:pPr>
        <w:pStyle w:val="ListParagraph"/>
        <w:numPr>
          <w:ilvl w:val="1"/>
          <w:numId w:val="14"/>
        </w:numPr>
        <w:rPr>
          <w:rFonts w:asciiTheme="majorBidi" w:hAnsiTheme="majorBidi" w:cstheme="majorBidi"/>
        </w:rPr>
      </w:pPr>
      <w:r>
        <w:rPr>
          <w:rFonts w:asciiTheme="majorBidi" w:hAnsiTheme="majorBidi" w:cstheme="majorBidi"/>
        </w:rPr>
        <w:t>Questions and Discussion:</w:t>
      </w:r>
    </w:p>
    <w:p w14:paraId="02D99CBA" w14:textId="4B1DD242"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 xml:space="preserve">Nova </w:t>
      </w:r>
      <w:proofErr w:type="spellStart"/>
      <w:r>
        <w:rPr>
          <w:rFonts w:asciiTheme="majorBidi" w:hAnsiTheme="majorBidi" w:cstheme="majorBidi"/>
        </w:rPr>
        <w:t>Myhill</w:t>
      </w:r>
      <w:proofErr w:type="spellEnd"/>
      <w:r>
        <w:rPr>
          <w:rFonts w:asciiTheme="majorBidi" w:hAnsiTheme="majorBidi" w:cstheme="majorBidi"/>
        </w:rPr>
        <w:t>: The EPC is discussing grades – it is definitely a faculty issue.  What is the timeline?  Evergreen has an NAIA compliant model.</w:t>
      </w:r>
    </w:p>
    <w:p w14:paraId="52181454" w14:textId="6E7BF1B2"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Manu Lopez: At a recent conference it was suggested that the Evergreen model be avoided.</w:t>
      </w:r>
    </w:p>
    <w:p w14:paraId="23F43BE4" w14:textId="3CC213AC"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Jessica Young: I am concerned with hiring people with tenure.  What does the process look like?</w:t>
      </w:r>
    </w:p>
    <w:p w14:paraId="413FD010" w14:textId="2209DB79"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Provost Rancourt: We are asking for an accelerated process.  We are working with Chairs.  We are trying to honor process.</w:t>
      </w:r>
    </w:p>
    <w:p w14:paraId="6F35772A" w14:textId="5AB46606"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 xml:space="preserve">Barbara Hicks: Faculty are never brought in t=with tenure.  Our processes don’t allow it.  We should maintain our standard in fairness to other candidates.  </w:t>
      </w:r>
    </w:p>
    <w:p w14:paraId="55BAC972" w14:textId="5CDCDFB9"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Provost Rancourt: We will be right on policy.</w:t>
      </w:r>
    </w:p>
    <w:p w14:paraId="25A167A3" w14:textId="77777777"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 xml:space="preserve">David </w:t>
      </w:r>
      <w:proofErr w:type="spellStart"/>
      <w:r>
        <w:rPr>
          <w:rFonts w:asciiTheme="majorBidi" w:hAnsiTheme="majorBidi" w:cstheme="majorBidi"/>
        </w:rPr>
        <w:t>Rohrbacher</w:t>
      </w:r>
      <w:proofErr w:type="spellEnd"/>
      <w:r>
        <w:rPr>
          <w:rFonts w:asciiTheme="majorBidi" w:hAnsiTheme="majorBidi" w:cstheme="majorBidi"/>
        </w:rPr>
        <w:t xml:space="preserve">: Students dropping a class after week 4 is always bad.  We encourage people to take risks.  </w:t>
      </w:r>
    </w:p>
    <w:p w14:paraId="07F571B7" w14:textId="77777777"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Provost Rancourt: Understood.  And similarly with grades.  I like the way we do things.</w:t>
      </w:r>
    </w:p>
    <w:p w14:paraId="73B31932" w14:textId="77777777"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Sandra Gilchrist: According to the timeline, we should be discussing a mission statement.</w:t>
      </w:r>
    </w:p>
    <w:p w14:paraId="1AF13CC7" w14:textId="77777777"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Provost Rancourt: We want to include everyone.  We will get it on an agenda.</w:t>
      </w:r>
    </w:p>
    <w:p w14:paraId="1D236EC2" w14:textId="11008EB8"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Sandra Gilchrist: I am troubled by the Giving Challenge results.  We didn’t break the top 200.  Usually, we are in the top 10.</w:t>
      </w:r>
    </w:p>
    <w:p w14:paraId="527AD48F" w14:textId="45FFB1C1"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 xml:space="preserve">Katie </w:t>
      </w:r>
      <w:proofErr w:type="spellStart"/>
      <w:r>
        <w:rPr>
          <w:rFonts w:asciiTheme="majorBidi" w:hAnsiTheme="majorBidi" w:cstheme="majorBidi"/>
        </w:rPr>
        <w:t>Walstrom</w:t>
      </w:r>
      <w:proofErr w:type="spellEnd"/>
      <w:r>
        <w:rPr>
          <w:rFonts w:asciiTheme="majorBidi" w:hAnsiTheme="majorBidi" w:cstheme="majorBidi"/>
        </w:rPr>
        <w:t>: Please consider changing the clause in the bonus MOU regarding leave.</w:t>
      </w:r>
    </w:p>
    <w:p w14:paraId="7D532395" w14:textId="012EFBD2"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Erika Worthy: The April 18 collective bargaining meeting will address changes in the MOU.</w:t>
      </w:r>
    </w:p>
    <w:p w14:paraId="207FA974" w14:textId="24B5783A"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 xml:space="preserve">Aron </w:t>
      </w:r>
      <w:proofErr w:type="spellStart"/>
      <w:r>
        <w:rPr>
          <w:rFonts w:asciiTheme="majorBidi" w:hAnsiTheme="majorBidi" w:cstheme="majorBidi"/>
        </w:rPr>
        <w:t>Edidin</w:t>
      </w:r>
      <w:proofErr w:type="spellEnd"/>
      <w:r>
        <w:rPr>
          <w:rFonts w:asciiTheme="majorBidi" w:hAnsiTheme="majorBidi" w:cstheme="majorBidi"/>
        </w:rPr>
        <w:t>: With regard to Add/Drop deadlines, there seem to be two deadlines that are operative: one for contracts and one for financial aid.</w:t>
      </w:r>
    </w:p>
    <w:p w14:paraId="60D202C3" w14:textId="5AD92D78"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Provost Rancourt: We are focusing on financial aid deadlines</w:t>
      </w:r>
    </w:p>
    <w:p w14:paraId="58B229F0" w14:textId="1E3D7458" w:rsidR="00094C05" w:rsidRDefault="00094C05" w:rsidP="00094C05">
      <w:pPr>
        <w:pStyle w:val="ListParagraph"/>
        <w:numPr>
          <w:ilvl w:val="1"/>
          <w:numId w:val="14"/>
        </w:numPr>
        <w:rPr>
          <w:rFonts w:asciiTheme="majorBidi" w:hAnsiTheme="majorBidi" w:cstheme="majorBidi"/>
        </w:rPr>
      </w:pPr>
      <w:r>
        <w:rPr>
          <w:rFonts w:asciiTheme="majorBidi" w:hAnsiTheme="majorBidi" w:cstheme="majorBidi"/>
        </w:rPr>
        <w:t>Provost Rancourt: We will organize an event to recognize students.</w:t>
      </w:r>
    </w:p>
    <w:p w14:paraId="36A50CD7" w14:textId="3F6500CE" w:rsidR="00094C05" w:rsidRDefault="00094C05" w:rsidP="00094C05">
      <w:pPr>
        <w:pStyle w:val="ListParagraph"/>
        <w:numPr>
          <w:ilvl w:val="1"/>
          <w:numId w:val="14"/>
        </w:numPr>
        <w:rPr>
          <w:rFonts w:asciiTheme="majorBidi" w:hAnsiTheme="majorBidi" w:cstheme="majorBidi"/>
        </w:rPr>
      </w:pPr>
      <w:r>
        <w:rPr>
          <w:rFonts w:asciiTheme="majorBidi" w:hAnsiTheme="majorBidi" w:cstheme="majorBidi"/>
        </w:rPr>
        <w:t xml:space="preserve">Robert </w:t>
      </w:r>
      <w:proofErr w:type="spellStart"/>
      <w:r>
        <w:rPr>
          <w:rFonts w:asciiTheme="majorBidi" w:hAnsiTheme="majorBidi" w:cstheme="majorBidi"/>
        </w:rPr>
        <w:t>Zamsky</w:t>
      </w:r>
      <w:proofErr w:type="spellEnd"/>
      <w:r>
        <w:rPr>
          <w:rFonts w:asciiTheme="majorBidi" w:hAnsiTheme="majorBidi" w:cstheme="majorBidi"/>
        </w:rPr>
        <w:t>: Introduces Elisabeth Bright, new ORPS director.</w:t>
      </w:r>
    </w:p>
    <w:p w14:paraId="20DCA2A6" w14:textId="67CEFE87" w:rsidR="00094C05" w:rsidRPr="00094C05" w:rsidRDefault="00094C05" w:rsidP="00094C05">
      <w:pPr>
        <w:pStyle w:val="ListParagraph"/>
        <w:numPr>
          <w:ilvl w:val="0"/>
          <w:numId w:val="14"/>
        </w:numPr>
        <w:rPr>
          <w:rFonts w:asciiTheme="majorBidi" w:hAnsiTheme="majorBidi" w:cstheme="majorBidi"/>
          <w:b/>
          <w:bCs/>
        </w:rPr>
      </w:pPr>
      <w:r w:rsidRPr="00094C05">
        <w:rPr>
          <w:rFonts w:asciiTheme="majorBidi" w:hAnsiTheme="majorBidi" w:cstheme="majorBidi"/>
          <w:b/>
          <w:bCs/>
        </w:rPr>
        <w:t>Chair’s report</w:t>
      </w:r>
    </w:p>
    <w:p w14:paraId="0B076261" w14:textId="7D3A0E6B" w:rsidR="00094C05" w:rsidRDefault="00094C05" w:rsidP="00094C05">
      <w:pPr>
        <w:pStyle w:val="ListParagraph"/>
        <w:numPr>
          <w:ilvl w:val="1"/>
          <w:numId w:val="14"/>
        </w:numPr>
        <w:rPr>
          <w:rFonts w:asciiTheme="majorBidi" w:hAnsiTheme="majorBidi" w:cstheme="majorBidi"/>
        </w:rPr>
      </w:pPr>
      <w:r>
        <w:rPr>
          <w:rFonts w:asciiTheme="majorBidi" w:hAnsiTheme="majorBidi" w:cstheme="majorBidi"/>
        </w:rPr>
        <w:t>Amy Reid: There are many things we should recognize:</w:t>
      </w:r>
    </w:p>
    <w:p w14:paraId="37481D33" w14:textId="2C93C0B9"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Eid al-Fitr the end of Ramadan</w:t>
      </w:r>
    </w:p>
    <w:p w14:paraId="3B553766" w14:textId="33220BCA"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The hard work of the Division Chairs</w:t>
      </w:r>
    </w:p>
    <w:p w14:paraId="3C2B1861" w14:textId="6F6AA560"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Grace Keenan as President of the NCSA; for hard work, grace under fire, and graduation</w:t>
      </w:r>
    </w:p>
    <w:p w14:paraId="53B5FF5D" w14:textId="421E0B38"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The hard work of the seven candidates standing for tenure: honor and respect.</w:t>
      </w:r>
    </w:p>
    <w:p w14:paraId="15A13997" w14:textId="33E78C46"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Socratic Dialog at 6PM.</w:t>
      </w:r>
    </w:p>
    <w:p w14:paraId="03E27025" w14:textId="77777777" w:rsidR="00094C05" w:rsidRDefault="00094C05" w:rsidP="00094C05">
      <w:pPr>
        <w:pStyle w:val="ListParagraph"/>
        <w:numPr>
          <w:ilvl w:val="1"/>
          <w:numId w:val="14"/>
        </w:numPr>
        <w:rPr>
          <w:rFonts w:asciiTheme="majorBidi" w:hAnsiTheme="majorBidi" w:cstheme="majorBidi"/>
        </w:rPr>
      </w:pPr>
      <w:r>
        <w:rPr>
          <w:rFonts w:asciiTheme="majorBidi" w:hAnsiTheme="majorBidi" w:cstheme="majorBidi"/>
        </w:rPr>
        <w:t>Alberto Portugal:</w:t>
      </w:r>
    </w:p>
    <w:p w14:paraId="37AA707B" w14:textId="77777777"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lastRenderedPageBreak/>
        <w:t xml:space="preserve">Mission statement: All are invited to participate and contribute.  Look for an announcement via the Faculty Chair email. </w:t>
      </w:r>
    </w:p>
    <w:p w14:paraId="68D4AEF4" w14:textId="77777777"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FPBC: A budget process is under construction</w:t>
      </w:r>
    </w:p>
    <w:p w14:paraId="15BEF2CF" w14:textId="0D90A201"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Covid tenure clock: Being collectively barga</w:t>
      </w:r>
      <w:r w:rsidRPr="00094C05">
        <w:rPr>
          <w:rFonts w:asciiTheme="majorBidi" w:hAnsiTheme="majorBidi" w:cstheme="majorBidi"/>
        </w:rPr>
        <w:t>ined.</w:t>
      </w:r>
    </w:p>
    <w:p w14:paraId="00A3AA41" w14:textId="5DC1F803" w:rsidR="00094C05" w:rsidRDefault="00094C05" w:rsidP="00094C05">
      <w:pPr>
        <w:pStyle w:val="ListParagraph"/>
        <w:numPr>
          <w:ilvl w:val="2"/>
          <w:numId w:val="14"/>
        </w:numPr>
        <w:rPr>
          <w:rFonts w:asciiTheme="majorBidi" w:hAnsiTheme="majorBidi" w:cstheme="majorBidi"/>
        </w:rPr>
      </w:pPr>
      <w:r>
        <w:rPr>
          <w:rFonts w:asciiTheme="majorBidi" w:hAnsiTheme="majorBidi" w:cstheme="majorBidi"/>
        </w:rPr>
        <w:t>Co-Chair arrangement: To be discussed in Division meetings and officially revisited in May.</w:t>
      </w:r>
    </w:p>
    <w:p w14:paraId="755467C6" w14:textId="1CEA44A9" w:rsidR="00094C05" w:rsidRPr="00094C05" w:rsidRDefault="00094C05" w:rsidP="00094C05">
      <w:pPr>
        <w:pStyle w:val="ListParagraph"/>
        <w:numPr>
          <w:ilvl w:val="0"/>
          <w:numId w:val="14"/>
        </w:numPr>
        <w:rPr>
          <w:rFonts w:asciiTheme="majorBidi" w:hAnsiTheme="majorBidi" w:cstheme="majorBidi"/>
          <w:b/>
          <w:bCs/>
        </w:rPr>
      </w:pPr>
      <w:r w:rsidRPr="00094C05">
        <w:rPr>
          <w:rFonts w:asciiTheme="majorBidi" w:hAnsiTheme="majorBidi" w:cstheme="majorBidi"/>
          <w:b/>
          <w:bCs/>
        </w:rPr>
        <w:t>Report on MSPR2 reporting</w:t>
      </w:r>
    </w:p>
    <w:p w14:paraId="29BE212A" w14:textId="77777777" w:rsidR="00094C05" w:rsidRDefault="00094C05" w:rsidP="00094C05">
      <w:pPr>
        <w:pStyle w:val="ListParagraph"/>
        <w:numPr>
          <w:ilvl w:val="1"/>
          <w:numId w:val="14"/>
        </w:numPr>
        <w:rPr>
          <w:rFonts w:asciiTheme="majorBidi" w:hAnsiTheme="majorBidi" w:cstheme="majorBidi"/>
        </w:rPr>
      </w:pPr>
      <w:r>
        <w:rPr>
          <w:rFonts w:asciiTheme="majorBidi" w:hAnsiTheme="majorBidi" w:cstheme="majorBidi"/>
        </w:rPr>
        <w:t xml:space="preserve">Hui-Min: The MSPR2 reporting is designed to catch students who might be falling through the cracks.  Please read the distributed flyer and the FAQ list.  Students who are </w:t>
      </w:r>
      <w:proofErr w:type="spellStart"/>
      <w:r>
        <w:rPr>
          <w:rFonts w:asciiTheme="majorBidi" w:hAnsiTheme="majorBidi" w:cstheme="majorBidi"/>
        </w:rPr>
        <w:t>indentified</w:t>
      </w:r>
      <w:proofErr w:type="spellEnd"/>
      <w:r>
        <w:rPr>
          <w:rFonts w:asciiTheme="majorBidi" w:hAnsiTheme="majorBidi" w:cstheme="majorBidi"/>
        </w:rPr>
        <w:t xml:space="preserve"> as in trouble will be contacted.  We are working with IT to address a few previously identified problems.</w:t>
      </w:r>
    </w:p>
    <w:p w14:paraId="61F11EBF" w14:textId="77777777" w:rsidR="00094C05" w:rsidRDefault="00094C05" w:rsidP="00094C05">
      <w:pPr>
        <w:pStyle w:val="ListParagraph"/>
        <w:numPr>
          <w:ilvl w:val="1"/>
          <w:numId w:val="14"/>
        </w:numPr>
        <w:rPr>
          <w:rFonts w:asciiTheme="majorBidi" w:hAnsiTheme="majorBidi" w:cstheme="majorBidi"/>
        </w:rPr>
      </w:pPr>
      <w:r>
        <w:rPr>
          <w:rFonts w:asciiTheme="majorBidi" w:hAnsiTheme="majorBidi" w:cstheme="majorBidi"/>
        </w:rPr>
        <w:t>Barbara Hicks: I support MSPR2 reporting.  Students should receive reports directly.  Otherwise, there are problems with cross-talk.</w:t>
      </w:r>
    </w:p>
    <w:p w14:paraId="4943D2E3" w14:textId="77777777" w:rsidR="00094C05" w:rsidRDefault="00094C05" w:rsidP="00094C05">
      <w:pPr>
        <w:pStyle w:val="ListParagraph"/>
        <w:numPr>
          <w:ilvl w:val="1"/>
          <w:numId w:val="14"/>
        </w:numPr>
        <w:rPr>
          <w:rFonts w:asciiTheme="majorBidi" w:hAnsiTheme="majorBidi" w:cstheme="majorBidi"/>
        </w:rPr>
      </w:pPr>
      <w:r>
        <w:rPr>
          <w:rFonts w:asciiTheme="majorBidi" w:hAnsiTheme="majorBidi" w:cstheme="majorBidi"/>
        </w:rPr>
        <w:t>Hui-Min: We can change this if we want</w:t>
      </w:r>
    </w:p>
    <w:p w14:paraId="3CCBF08E" w14:textId="77777777" w:rsidR="00094C05" w:rsidRDefault="00094C05" w:rsidP="00094C05">
      <w:pPr>
        <w:pStyle w:val="ListParagraph"/>
        <w:numPr>
          <w:ilvl w:val="1"/>
          <w:numId w:val="14"/>
        </w:numPr>
        <w:rPr>
          <w:rFonts w:asciiTheme="majorBidi" w:hAnsiTheme="majorBidi" w:cstheme="majorBidi"/>
        </w:rPr>
      </w:pPr>
      <w:r>
        <w:rPr>
          <w:rFonts w:asciiTheme="majorBidi" w:hAnsiTheme="majorBidi" w:cstheme="majorBidi"/>
        </w:rPr>
        <w:t>Manu Lopez: We will look into this.  We need to make sure there is no compliance issue</w:t>
      </w:r>
    </w:p>
    <w:p w14:paraId="02D4B75D" w14:textId="77777777" w:rsidR="00094C05" w:rsidRDefault="00094C05" w:rsidP="00094C05">
      <w:pPr>
        <w:pStyle w:val="ListParagraph"/>
        <w:numPr>
          <w:ilvl w:val="1"/>
          <w:numId w:val="14"/>
        </w:numPr>
        <w:rPr>
          <w:rFonts w:asciiTheme="majorBidi" w:hAnsiTheme="majorBidi" w:cstheme="majorBidi"/>
        </w:rPr>
      </w:pPr>
      <w:r>
        <w:rPr>
          <w:rFonts w:asciiTheme="majorBidi" w:hAnsiTheme="majorBidi" w:cstheme="majorBidi"/>
        </w:rPr>
        <w:t>Jessica Young: The understood audience changes what gets written.  We need to have clarity on who sees the provided information</w:t>
      </w:r>
    </w:p>
    <w:p w14:paraId="6331BC57" w14:textId="77777777" w:rsidR="00094C05" w:rsidRDefault="00094C05" w:rsidP="00094C05">
      <w:pPr>
        <w:rPr>
          <w:rFonts w:asciiTheme="majorBidi" w:hAnsiTheme="majorBidi" w:cstheme="majorBidi"/>
        </w:rPr>
      </w:pPr>
    </w:p>
    <w:p w14:paraId="6258CD87" w14:textId="0071EB55" w:rsidR="00094C05" w:rsidRPr="00094C05" w:rsidRDefault="00094C05" w:rsidP="00094C05">
      <w:pPr>
        <w:rPr>
          <w:rFonts w:asciiTheme="majorBidi" w:hAnsiTheme="majorBidi" w:cstheme="majorBidi"/>
          <w:b/>
          <w:bCs/>
        </w:rPr>
      </w:pPr>
      <w:r w:rsidRPr="00094C05">
        <w:rPr>
          <w:rFonts w:asciiTheme="majorBidi" w:hAnsiTheme="majorBidi" w:cstheme="majorBidi"/>
          <w:b/>
          <w:bCs/>
        </w:rPr>
        <w:t xml:space="preserve">New business </w:t>
      </w:r>
    </w:p>
    <w:p w14:paraId="60C6CF92" w14:textId="77777777" w:rsidR="00094C05" w:rsidRDefault="00094C05" w:rsidP="00094C05">
      <w:pPr>
        <w:rPr>
          <w:rFonts w:asciiTheme="majorBidi" w:hAnsiTheme="majorBidi" w:cstheme="majorBidi"/>
        </w:rPr>
      </w:pPr>
    </w:p>
    <w:p w14:paraId="55E2D96A" w14:textId="77777777" w:rsidR="00094C05" w:rsidRPr="00094C05" w:rsidRDefault="00094C05" w:rsidP="00094C05">
      <w:pPr>
        <w:rPr>
          <w:rFonts w:asciiTheme="majorBidi" w:hAnsiTheme="majorBidi" w:cstheme="majorBidi"/>
          <w:b/>
          <w:bCs/>
        </w:rPr>
      </w:pPr>
      <w:r w:rsidRPr="00094C05">
        <w:rPr>
          <w:rFonts w:asciiTheme="majorBidi" w:hAnsiTheme="majorBidi" w:cstheme="majorBidi"/>
          <w:b/>
          <w:bCs/>
        </w:rPr>
        <w:t>Motion to change the Faculty Handbook language on advising days</w:t>
      </w:r>
    </w:p>
    <w:p w14:paraId="676AE043" w14:textId="7A350584" w:rsidR="00094C05" w:rsidRDefault="00094C05" w:rsidP="00094C05">
      <w:pPr>
        <w:pStyle w:val="ListParagraph"/>
        <w:numPr>
          <w:ilvl w:val="0"/>
          <w:numId w:val="29"/>
        </w:numPr>
        <w:rPr>
          <w:rFonts w:asciiTheme="majorBidi" w:hAnsiTheme="majorBidi" w:cstheme="majorBidi"/>
        </w:rPr>
      </w:pPr>
      <w:r>
        <w:rPr>
          <w:rFonts w:asciiTheme="majorBidi" w:hAnsiTheme="majorBidi" w:cstheme="majorBidi"/>
        </w:rPr>
        <w:t xml:space="preserve">Moved by Nova </w:t>
      </w:r>
      <w:proofErr w:type="spellStart"/>
      <w:r>
        <w:rPr>
          <w:rFonts w:asciiTheme="majorBidi" w:hAnsiTheme="majorBidi" w:cstheme="majorBidi"/>
        </w:rPr>
        <w:t>Myhill</w:t>
      </w:r>
      <w:proofErr w:type="spellEnd"/>
      <w:r>
        <w:rPr>
          <w:rFonts w:asciiTheme="majorBidi" w:hAnsiTheme="majorBidi" w:cstheme="majorBidi"/>
        </w:rPr>
        <w:t xml:space="preserve"> for the EPC</w:t>
      </w:r>
    </w:p>
    <w:p w14:paraId="5F219C27" w14:textId="5FCEA0C3" w:rsidR="00094C05" w:rsidRDefault="00094C05" w:rsidP="00094C05">
      <w:pPr>
        <w:pStyle w:val="ListParagraph"/>
        <w:numPr>
          <w:ilvl w:val="0"/>
          <w:numId w:val="29"/>
        </w:numPr>
        <w:rPr>
          <w:rFonts w:asciiTheme="majorBidi" w:hAnsiTheme="majorBidi" w:cstheme="majorBidi"/>
        </w:rPr>
      </w:pPr>
      <w:r>
        <w:rPr>
          <w:rFonts w:asciiTheme="majorBidi" w:hAnsiTheme="majorBidi" w:cstheme="majorBidi"/>
        </w:rPr>
        <w:t>Motion was projected for all to read and a rationale was given</w:t>
      </w:r>
    </w:p>
    <w:p w14:paraId="3EFECF62" w14:textId="52AC8B45" w:rsidR="00094C05" w:rsidRDefault="00094C05" w:rsidP="00094C05">
      <w:pPr>
        <w:pStyle w:val="ListParagraph"/>
        <w:numPr>
          <w:ilvl w:val="0"/>
          <w:numId w:val="29"/>
        </w:numPr>
        <w:rPr>
          <w:rFonts w:asciiTheme="majorBidi" w:hAnsiTheme="majorBidi" w:cstheme="majorBidi"/>
        </w:rPr>
      </w:pPr>
      <w:r>
        <w:rPr>
          <w:rFonts w:asciiTheme="majorBidi" w:hAnsiTheme="majorBidi" w:cstheme="majorBidi"/>
        </w:rPr>
        <w:t>There was a call for discussion</w:t>
      </w:r>
    </w:p>
    <w:p w14:paraId="4067C3FD" w14:textId="45F128E9" w:rsidR="00094C05" w:rsidRDefault="00094C05" w:rsidP="00094C05">
      <w:pPr>
        <w:pStyle w:val="ListParagraph"/>
        <w:numPr>
          <w:ilvl w:val="0"/>
          <w:numId w:val="29"/>
        </w:numPr>
        <w:rPr>
          <w:rFonts w:asciiTheme="majorBidi" w:hAnsiTheme="majorBidi" w:cstheme="majorBidi"/>
        </w:rPr>
      </w:pPr>
      <w:r>
        <w:rPr>
          <w:rFonts w:asciiTheme="majorBidi" w:hAnsiTheme="majorBidi" w:cstheme="majorBidi"/>
        </w:rPr>
        <w:t>Motion carries on voice vote with none voting against</w:t>
      </w:r>
    </w:p>
    <w:p w14:paraId="6EDF4179" w14:textId="4CC6CE5C" w:rsidR="00094C05" w:rsidRDefault="00094C05" w:rsidP="00094C05">
      <w:pPr>
        <w:rPr>
          <w:rFonts w:asciiTheme="majorBidi" w:hAnsiTheme="majorBidi" w:cstheme="majorBidi"/>
        </w:rPr>
      </w:pPr>
    </w:p>
    <w:p w14:paraId="01E76EED" w14:textId="6591059D" w:rsidR="00094C05" w:rsidRPr="00094C05" w:rsidRDefault="00094C05" w:rsidP="00094C05">
      <w:pPr>
        <w:rPr>
          <w:rFonts w:asciiTheme="majorBidi" w:hAnsiTheme="majorBidi" w:cstheme="majorBidi"/>
          <w:b/>
          <w:bCs/>
        </w:rPr>
      </w:pPr>
      <w:r w:rsidRPr="00094C05">
        <w:rPr>
          <w:rFonts w:asciiTheme="majorBidi" w:hAnsiTheme="majorBidi" w:cstheme="majorBidi"/>
          <w:b/>
          <w:bCs/>
        </w:rPr>
        <w:t>Motion on Free Expression</w:t>
      </w:r>
    </w:p>
    <w:p w14:paraId="0791376C" w14:textId="3D7DD2A2" w:rsidR="00094C05" w:rsidRDefault="00094C05" w:rsidP="00094C05">
      <w:pPr>
        <w:pStyle w:val="ListParagraph"/>
        <w:numPr>
          <w:ilvl w:val="0"/>
          <w:numId w:val="30"/>
        </w:numPr>
        <w:rPr>
          <w:rFonts w:asciiTheme="majorBidi" w:hAnsiTheme="majorBidi" w:cstheme="majorBidi"/>
        </w:rPr>
      </w:pPr>
      <w:r>
        <w:rPr>
          <w:rFonts w:asciiTheme="majorBidi" w:hAnsiTheme="majorBidi" w:cstheme="majorBidi"/>
        </w:rPr>
        <w:t>Moved by Maribeth Clark</w:t>
      </w:r>
    </w:p>
    <w:p w14:paraId="1F067748" w14:textId="68CC736C" w:rsidR="00094C05" w:rsidRDefault="00094C05" w:rsidP="00094C05">
      <w:pPr>
        <w:pStyle w:val="ListParagraph"/>
        <w:numPr>
          <w:ilvl w:val="0"/>
          <w:numId w:val="30"/>
        </w:numPr>
        <w:rPr>
          <w:rFonts w:asciiTheme="majorBidi" w:hAnsiTheme="majorBidi" w:cstheme="majorBidi"/>
        </w:rPr>
      </w:pPr>
      <w:r>
        <w:rPr>
          <w:rFonts w:asciiTheme="majorBidi" w:hAnsiTheme="majorBidi" w:cstheme="majorBidi"/>
        </w:rPr>
        <w:t>Seconded by Sandra Gilchrist</w:t>
      </w:r>
    </w:p>
    <w:p w14:paraId="0674F252" w14:textId="61418BD8" w:rsidR="00094C05" w:rsidRDefault="00094C05" w:rsidP="00094C05">
      <w:pPr>
        <w:pStyle w:val="ListParagraph"/>
        <w:numPr>
          <w:ilvl w:val="0"/>
          <w:numId w:val="30"/>
        </w:numPr>
        <w:rPr>
          <w:rFonts w:asciiTheme="majorBidi" w:hAnsiTheme="majorBidi" w:cstheme="majorBidi"/>
        </w:rPr>
      </w:pPr>
      <w:r>
        <w:rPr>
          <w:rFonts w:asciiTheme="majorBidi" w:hAnsiTheme="majorBidi" w:cstheme="majorBidi"/>
        </w:rPr>
        <w:t>The motion was read by Maribeth Clark and projected for all to read.</w:t>
      </w:r>
    </w:p>
    <w:p w14:paraId="2A9EC03A" w14:textId="28017040" w:rsidR="00094C05" w:rsidRDefault="00094C05" w:rsidP="00094C05">
      <w:pPr>
        <w:pStyle w:val="ListParagraph"/>
        <w:numPr>
          <w:ilvl w:val="0"/>
          <w:numId w:val="30"/>
        </w:numPr>
        <w:rPr>
          <w:rFonts w:asciiTheme="majorBidi" w:hAnsiTheme="majorBidi" w:cstheme="majorBidi"/>
        </w:rPr>
      </w:pPr>
      <w:r>
        <w:rPr>
          <w:rFonts w:asciiTheme="majorBidi" w:hAnsiTheme="majorBidi" w:cstheme="majorBidi"/>
        </w:rPr>
        <w:t>Discussion:</w:t>
      </w:r>
    </w:p>
    <w:p w14:paraId="0FDE6F5E" w14:textId="77777777" w:rsidR="00094C05" w:rsidRDefault="00094C05" w:rsidP="00094C05">
      <w:pPr>
        <w:pStyle w:val="ListParagraph"/>
        <w:numPr>
          <w:ilvl w:val="1"/>
          <w:numId w:val="30"/>
        </w:numPr>
        <w:rPr>
          <w:rFonts w:asciiTheme="majorBidi" w:hAnsiTheme="majorBidi" w:cstheme="majorBidi"/>
        </w:rPr>
      </w:pPr>
      <w:r>
        <w:rPr>
          <w:rFonts w:asciiTheme="majorBidi" w:hAnsiTheme="majorBidi" w:cstheme="majorBidi"/>
        </w:rPr>
        <w:t xml:space="preserve">David Ellis: I am concerned with a possible contradiction arising in the second paragraph: there is a tension between free expression and creating space. </w:t>
      </w:r>
    </w:p>
    <w:p w14:paraId="5EC31845" w14:textId="2C165612" w:rsidR="00094C05" w:rsidRDefault="00094C05" w:rsidP="00094C05">
      <w:pPr>
        <w:pStyle w:val="ListParagraph"/>
        <w:numPr>
          <w:ilvl w:val="1"/>
          <w:numId w:val="30"/>
        </w:numPr>
        <w:rPr>
          <w:rFonts w:asciiTheme="majorBidi" w:hAnsiTheme="majorBidi" w:cstheme="majorBidi"/>
        </w:rPr>
      </w:pPr>
      <w:r>
        <w:rPr>
          <w:rFonts w:asciiTheme="majorBidi" w:hAnsiTheme="majorBidi" w:cstheme="majorBidi"/>
        </w:rPr>
        <w:t>Amy Reid: If there is support for an amendment</w:t>
      </w:r>
      <w:r w:rsidR="00356B61">
        <w:rPr>
          <w:rFonts w:asciiTheme="majorBidi" w:hAnsiTheme="majorBidi" w:cstheme="majorBidi"/>
        </w:rPr>
        <w:t>,</w:t>
      </w:r>
      <w:r>
        <w:rPr>
          <w:rFonts w:asciiTheme="majorBidi" w:hAnsiTheme="majorBidi" w:cstheme="majorBidi"/>
        </w:rPr>
        <w:t xml:space="preserve"> we will entertain it.</w:t>
      </w:r>
    </w:p>
    <w:p w14:paraId="2CA93DF4" w14:textId="77777777" w:rsidR="00094C05" w:rsidRDefault="00094C05" w:rsidP="00094C05">
      <w:pPr>
        <w:pStyle w:val="ListParagraph"/>
        <w:numPr>
          <w:ilvl w:val="1"/>
          <w:numId w:val="30"/>
        </w:numPr>
        <w:rPr>
          <w:rFonts w:asciiTheme="majorBidi" w:hAnsiTheme="majorBidi" w:cstheme="majorBidi"/>
        </w:rPr>
      </w:pPr>
      <w:r>
        <w:rPr>
          <w:rFonts w:asciiTheme="majorBidi" w:hAnsiTheme="majorBidi" w:cstheme="majorBidi"/>
        </w:rPr>
        <w:t>Jessica Young: Perhaps strike the last sentence.</w:t>
      </w:r>
    </w:p>
    <w:p w14:paraId="6AEACF1C" w14:textId="77777777" w:rsidR="00094C05" w:rsidRDefault="00094C05" w:rsidP="00094C05">
      <w:pPr>
        <w:pStyle w:val="ListParagraph"/>
        <w:numPr>
          <w:ilvl w:val="1"/>
          <w:numId w:val="30"/>
        </w:numPr>
        <w:rPr>
          <w:rFonts w:asciiTheme="majorBidi" w:hAnsiTheme="majorBidi" w:cstheme="majorBidi"/>
        </w:rPr>
      </w:pPr>
      <w:r>
        <w:rPr>
          <w:rFonts w:asciiTheme="majorBidi" w:hAnsiTheme="majorBidi" w:cstheme="majorBidi"/>
        </w:rPr>
        <w:t>Sarah Hernandez: This is a way of expressing opposition to things like “Sociology is no longer a science in Florida.”</w:t>
      </w:r>
    </w:p>
    <w:p w14:paraId="181D6583" w14:textId="77777777" w:rsidR="00094C05" w:rsidRDefault="00094C05" w:rsidP="00094C05">
      <w:pPr>
        <w:pStyle w:val="ListParagraph"/>
        <w:numPr>
          <w:ilvl w:val="0"/>
          <w:numId w:val="30"/>
        </w:numPr>
        <w:rPr>
          <w:rFonts w:asciiTheme="majorBidi" w:hAnsiTheme="majorBidi" w:cstheme="majorBidi"/>
        </w:rPr>
      </w:pPr>
      <w:r>
        <w:rPr>
          <w:rFonts w:asciiTheme="majorBidi" w:hAnsiTheme="majorBidi" w:cstheme="majorBidi"/>
        </w:rPr>
        <w:t>The question was called.</w:t>
      </w:r>
    </w:p>
    <w:p w14:paraId="488E81EE" w14:textId="77777777" w:rsidR="00094C05" w:rsidRDefault="00094C05" w:rsidP="00094C05">
      <w:pPr>
        <w:pStyle w:val="ListParagraph"/>
        <w:numPr>
          <w:ilvl w:val="0"/>
          <w:numId w:val="30"/>
        </w:numPr>
        <w:rPr>
          <w:rFonts w:asciiTheme="majorBidi" w:hAnsiTheme="majorBidi" w:cstheme="majorBidi"/>
        </w:rPr>
      </w:pPr>
      <w:r>
        <w:rPr>
          <w:rFonts w:asciiTheme="majorBidi" w:hAnsiTheme="majorBidi" w:cstheme="majorBidi"/>
        </w:rPr>
        <w:t>Motion carries with none voting in opposition.</w:t>
      </w:r>
    </w:p>
    <w:p w14:paraId="58E1303E" w14:textId="77777777" w:rsidR="00094C05" w:rsidRDefault="00094C05" w:rsidP="00094C05">
      <w:pPr>
        <w:rPr>
          <w:rFonts w:asciiTheme="majorBidi" w:hAnsiTheme="majorBidi" w:cstheme="majorBidi"/>
        </w:rPr>
      </w:pPr>
    </w:p>
    <w:p w14:paraId="5A3C0CEF" w14:textId="566F2A00" w:rsidR="00094C05" w:rsidRDefault="00094C05" w:rsidP="00094C05">
      <w:pPr>
        <w:rPr>
          <w:rFonts w:asciiTheme="majorBidi" w:hAnsiTheme="majorBidi" w:cstheme="majorBidi"/>
          <w:b/>
          <w:bCs/>
        </w:rPr>
      </w:pPr>
      <w:r w:rsidRPr="00094C05">
        <w:rPr>
          <w:rFonts w:asciiTheme="majorBidi" w:hAnsiTheme="majorBidi" w:cstheme="majorBidi"/>
          <w:b/>
          <w:bCs/>
        </w:rPr>
        <w:t xml:space="preserve">Announcements:  </w:t>
      </w:r>
    </w:p>
    <w:p w14:paraId="01AB2A28" w14:textId="5E1EFA40" w:rsidR="00094C05" w:rsidRPr="00094C05" w:rsidRDefault="00094C05" w:rsidP="00094C05">
      <w:pPr>
        <w:pStyle w:val="ListParagraph"/>
        <w:numPr>
          <w:ilvl w:val="0"/>
          <w:numId w:val="31"/>
        </w:numPr>
        <w:rPr>
          <w:rFonts w:asciiTheme="majorBidi" w:hAnsiTheme="majorBidi" w:cstheme="majorBidi"/>
          <w:b/>
          <w:bCs/>
        </w:rPr>
      </w:pPr>
      <w:r>
        <w:rPr>
          <w:rFonts w:asciiTheme="majorBidi" w:hAnsiTheme="majorBidi" w:cstheme="majorBidi"/>
        </w:rPr>
        <w:t>Graduation is May 17.</w:t>
      </w:r>
    </w:p>
    <w:p w14:paraId="657356DE" w14:textId="56F06E44" w:rsidR="00094C05" w:rsidRDefault="00094C05" w:rsidP="00094C05">
      <w:pPr>
        <w:rPr>
          <w:rFonts w:asciiTheme="majorBidi" w:hAnsiTheme="majorBidi" w:cstheme="majorBidi"/>
          <w:b/>
          <w:bCs/>
        </w:rPr>
      </w:pPr>
    </w:p>
    <w:p w14:paraId="60C31AFD" w14:textId="20948F50" w:rsidR="00094C05" w:rsidRDefault="00094C05" w:rsidP="00094C05">
      <w:pPr>
        <w:rPr>
          <w:rFonts w:asciiTheme="majorBidi" w:hAnsiTheme="majorBidi" w:cstheme="majorBidi"/>
        </w:rPr>
      </w:pPr>
      <w:r w:rsidRPr="00094C05">
        <w:rPr>
          <w:rFonts w:asciiTheme="majorBidi" w:hAnsiTheme="majorBidi" w:cstheme="majorBidi"/>
        </w:rPr>
        <w:t>Mo</w:t>
      </w:r>
      <w:r>
        <w:rPr>
          <w:rFonts w:asciiTheme="majorBidi" w:hAnsiTheme="majorBidi" w:cstheme="majorBidi"/>
        </w:rPr>
        <w:t>tion</w:t>
      </w:r>
      <w:r w:rsidRPr="00094C05">
        <w:rPr>
          <w:rFonts w:asciiTheme="majorBidi" w:hAnsiTheme="majorBidi" w:cstheme="majorBidi"/>
        </w:rPr>
        <w:t xml:space="preserve"> to adjourn:</w:t>
      </w:r>
    </w:p>
    <w:p w14:paraId="7E4ABB96" w14:textId="7C7364FF" w:rsidR="00094C05" w:rsidRDefault="00094C05" w:rsidP="00094C05">
      <w:pPr>
        <w:pStyle w:val="ListParagraph"/>
        <w:numPr>
          <w:ilvl w:val="0"/>
          <w:numId w:val="31"/>
        </w:numPr>
        <w:rPr>
          <w:rFonts w:asciiTheme="majorBidi" w:hAnsiTheme="majorBidi" w:cstheme="majorBidi"/>
        </w:rPr>
      </w:pPr>
      <w:r>
        <w:rPr>
          <w:rFonts w:asciiTheme="majorBidi" w:hAnsiTheme="majorBidi" w:cstheme="majorBidi"/>
        </w:rPr>
        <w:t>Moved: Maribeth Clark</w:t>
      </w:r>
    </w:p>
    <w:p w14:paraId="71F691F4" w14:textId="0F2A4574" w:rsidR="00094C05" w:rsidRDefault="00094C05" w:rsidP="00094C05">
      <w:pPr>
        <w:pStyle w:val="ListParagraph"/>
        <w:numPr>
          <w:ilvl w:val="0"/>
          <w:numId w:val="31"/>
        </w:numPr>
        <w:rPr>
          <w:rFonts w:asciiTheme="majorBidi" w:hAnsiTheme="majorBidi" w:cstheme="majorBidi"/>
        </w:rPr>
      </w:pPr>
      <w:r>
        <w:rPr>
          <w:rFonts w:asciiTheme="majorBidi" w:hAnsiTheme="majorBidi" w:cstheme="majorBidi"/>
        </w:rPr>
        <w:lastRenderedPageBreak/>
        <w:t>Second: David Gillman</w:t>
      </w:r>
    </w:p>
    <w:p w14:paraId="63B72A70" w14:textId="04886F3F" w:rsidR="00094C05" w:rsidRDefault="00094C05" w:rsidP="00094C05">
      <w:pPr>
        <w:rPr>
          <w:rFonts w:asciiTheme="majorBidi" w:hAnsiTheme="majorBidi" w:cstheme="majorBidi"/>
        </w:rPr>
      </w:pPr>
    </w:p>
    <w:p w14:paraId="0120762B" w14:textId="60CAC207" w:rsidR="00094C05" w:rsidRDefault="00094C05" w:rsidP="00094C05">
      <w:pPr>
        <w:rPr>
          <w:rFonts w:asciiTheme="majorBidi" w:hAnsiTheme="majorBidi" w:cstheme="majorBidi"/>
        </w:rPr>
      </w:pPr>
      <w:r>
        <w:rPr>
          <w:rFonts w:asciiTheme="majorBidi" w:hAnsiTheme="majorBidi" w:cstheme="majorBidi"/>
        </w:rPr>
        <w:t>Meeting adjourned at 1:43 PM</w:t>
      </w:r>
    </w:p>
    <w:p w14:paraId="3C481E38" w14:textId="77777777" w:rsidR="001E52AB" w:rsidRDefault="001E52AB"/>
    <w:sectPr w:rsidR="001E5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4BC"/>
    <w:multiLevelType w:val="hybridMultilevel"/>
    <w:tmpl w:val="594E5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E17F4"/>
    <w:multiLevelType w:val="hybridMultilevel"/>
    <w:tmpl w:val="FB2C8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F5A13"/>
    <w:multiLevelType w:val="hybridMultilevel"/>
    <w:tmpl w:val="B6A8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04767"/>
    <w:multiLevelType w:val="hybridMultilevel"/>
    <w:tmpl w:val="F2E8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F5A72"/>
    <w:multiLevelType w:val="hybridMultilevel"/>
    <w:tmpl w:val="2C9E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63D61"/>
    <w:multiLevelType w:val="hybridMultilevel"/>
    <w:tmpl w:val="EA98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D10C9"/>
    <w:multiLevelType w:val="hybridMultilevel"/>
    <w:tmpl w:val="31A02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C37AC"/>
    <w:multiLevelType w:val="hybridMultilevel"/>
    <w:tmpl w:val="2816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40123"/>
    <w:multiLevelType w:val="hybridMultilevel"/>
    <w:tmpl w:val="A234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95E64"/>
    <w:multiLevelType w:val="hybridMultilevel"/>
    <w:tmpl w:val="DB3A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D2DFD"/>
    <w:multiLevelType w:val="hybridMultilevel"/>
    <w:tmpl w:val="106AFC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41A1F"/>
    <w:multiLevelType w:val="hybridMultilevel"/>
    <w:tmpl w:val="AAE6D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23718"/>
    <w:multiLevelType w:val="hybridMultilevel"/>
    <w:tmpl w:val="AD7293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DA4D34"/>
    <w:multiLevelType w:val="hybridMultilevel"/>
    <w:tmpl w:val="EC4E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A704F"/>
    <w:multiLevelType w:val="hybridMultilevel"/>
    <w:tmpl w:val="C8F8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A0327"/>
    <w:multiLevelType w:val="hybridMultilevel"/>
    <w:tmpl w:val="1C02D6B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1FF17EC"/>
    <w:multiLevelType w:val="hybridMultilevel"/>
    <w:tmpl w:val="CAC21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431B1"/>
    <w:multiLevelType w:val="hybridMultilevel"/>
    <w:tmpl w:val="0A38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F0559C"/>
    <w:multiLevelType w:val="hybridMultilevel"/>
    <w:tmpl w:val="C5807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A47CB"/>
    <w:multiLevelType w:val="hybridMultilevel"/>
    <w:tmpl w:val="E0F23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2C746A"/>
    <w:multiLevelType w:val="hybridMultilevel"/>
    <w:tmpl w:val="B5E48C8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673B018E"/>
    <w:multiLevelType w:val="hybridMultilevel"/>
    <w:tmpl w:val="779AD1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9076F20"/>
    <w:multiLevelType w:val="hybridMultilevel"/>
    <w:tmpl w:val="F5509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1513D9"/>
    <w:multiLevelType w:val="hybridMultilevel"/>
    <w:tmpl w:val="4D22A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A314C4"/>
    <w:multiLevelType w:val="hybridMultilevel"/>
    <w:tmpl w:val="430CA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922BA1"/>
    <w:multiLevelType w:val="hybridMultilevel"/>
    <w:tmpl w:val="EC3A1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2E566B"/>
    <w:multiLevelType w:val="hybridMultilevel"/>
    <w:tmpl w:val="312AA09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6805643"/>
    <w:multiLevelType w:val="hybridMultilevel"/>
    <w:tmpl w:val="3AD4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CD722A"/>
    <w:multiLevelType w:val="hybridMultilevel"/>
    <w:tmpl w:val="144C1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BA0864"/>
    <w:multiLevelType w:val="hybridMultilevel"/>
    <w:tmpl w:val="4976A1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ABC4BFE"/>
    <w:multiLevelType w:val="hybridMultilevel"/>
    <w:tmpl w:val="05A039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804134">
    <w:abstractNumId w:val="5"/>
  </w:num>
  <w:num w:numId="2" w16cid:durableId="582371710">
    <w:abstractNumId w:val="18"/>
  </w:num>
  <w:num w:numId="3" w16cid:durableId="1623414266">
    <w:abstractNumId w:val="24"/>
  </w:num>
  <w:num w:numId="4" w16cid:durableId="1231035134">
    <w:abstractNumId w:val="1"/>
  </w:num>
  <w:num w:numId="5" w16cid:durableId="1646592334">
    <w:abstractNumId w:val="17"/>
  </w:num>
  <w:num w:numId="6" w16cid:durableId="611011290">
    <w:abstractNumId w:val="27"/>
  </w:num>
  <w:num w:numId="7" w16cid:durableId="739330243">
    <w:abstractNumId w:val="3"/>
  </w:num>
  <w:num w:numId="8" w16cid:durableId="2138523799">
    <w:abstractNumId w:val="13"/>
  </w:num>
  <w:num w:numId="9" w16cid:durableId="2112696441">
    <w:abstractNumId w:val="11"/>
  </w:num>
  <w:num w:numId="10" w16cid:durableId="1347711685">
    <w:abstractNumId w:val="0"/>
  </w:num>
  <w:num w:numId="11" w16cid:durableId="1768621106">
    <w:abstractNumId w:val="21"/>
  </w:num>
  <w:num w:numId="12" w16cid:durableId="1429420951">
    <w:abstractNumId w:val="4"/>
  </w:num>
  <w:num w:numId="13" w16cid:durableId="1132944630">
    <w:abstractNumId w:val="8"/>
  </w:num>
  <w:num w:numId="14" w16cid:durableId="998655640">
    <w:abstractNumId w:val="28"/>
  </w:num>
  <w:num w:numId="15" w16cid:durableId="2045475298">
    <w:abstractNumId w:val="2"/>
  </w:num>
  <w:num w:numId="16" w16cid:durableId="1823308895">
    <w:abstractNumId w:val="20"/>
  </w:num>
  <w:num w:numId="17" w16cid:durableId="113986806">
    <w:abstractNumId w:val="23"/>
  </w:num>
  <w:num w:numId="18" w16cid:durableId="1198012054">
    <w:abstractNumId w:val="12"/>
  </w:num>
  <w:num w:numId="19" w16cid:durableId="88429715">
    <w:abstractNumId w:val="30"/>
  </w:num>
  <w:num w:numId="20" w16cid:durableId="1432821620">
    <w:abstractNumId w:val="10"/>
  </w:num>
  <w:num w:numId="21" w16cid:durableId="1806966936">
    <w:abstractNumId w:val="19"/>
  </w:num>
  <w:num w:numId="22" w16cid:durableId="1398279545">
    <w:abstractNumId w:val="14"/>
  </w:num>
  <w:num w:numId="23" w16cid:durableId="993072730">
    <w:abstractNumId w:val="25"/>
  </w:num>
  <w:num w:numId="24" w16cid:durableId="1117791419">
    <w:abstractNumId w:val="26"/>
  </w:num>
  <w:num w:numId="25" w16cid:durableId="2080134542">
    <w:abstractNumId w:val="6"/>
  </w:num>
  <w:num w:numId="26" w16cid:durableId="1025134401">
    <w:abstractNumId w:val="15"/>
  </w:num>
  <w:num w:numId="27" w16cid:durableId="1897738509">
    <w:abstractNumId w:val="16"/>
  </w:num>
  <w:num w:numId="28" w16cid:durableId="35355183">
    <w:abstractNumId w:val="9"/>
  </w:num>
  <w:num w:numId="29" w16cid:durableId="1869945240">
    <w:abstractNumId w:val="29"/>
  </w:num>
  <w:num w:numId="30" w16cid:durableId="785125749">
    <w:abstractNumId w:val="22"/>
  </w:num>
  <w:num w:numId="31" w16cid:durableId="4390363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ED"/>
    <w:rsid w:val="00043E64"/>
    <w:rsid w:val="00052427"/>
    <w:rsid w:val="00054F5E"/>
    <w:rsid w:val="00075F1F"/>
    <w:rsid w:val="00080A74"/>
    <w:rsid w:val="00094C05"/>
    <w:rsid w:val="00097C51"/>
    <w:rsid w:val="000C10E7"/>
    <w:rsid w:val="000C4347"/>
    <w:rsid w:val="001127EC"/>
    <w:rsid w:val="00126888"/>
    <w:rsid w:val="00152D72"/>
    <w:rsid w:val="001562CF"/>
    <w:rsid w:val="00165941"/>
    <w:rsid w:val="001B5C9E"/>
    <w:rsid w:val="001E52AB"/>
    <w:rsid w:val="00201E95"/>
    <w:rsid w:val="0020531B"/>
    <w:rsid w:val="00205F78"/>
    <w:rsid w:val="00227283"/>
    <w:rsid w:val="00237DF7"/>
    <w:rsid w:val="00245E4B"/>
    <w:rsid w:val="00277D9D"/>
    <w:rsid w:val="00286B8D"/>
    <w:rsid w:val="00290BA0"/>
    <w:rsid w:val="002A7983"/>
    <w:rsid w:val="002B5E50"/>
    <w:rsid w:val="002E00C2"/>
    <w:rsid w:val="002F75B9"/>
    <w:rsid w:val="00304E10"/>
    <w:rsid w:val="0031250E"/>
    <w:rsid w:val="00351FC6"/>
    <w:rsid w:val="00356B61"/>
    <w:rsid w:val="00373743"/>
    <w:rsid w:val="00377795"/>
    <w:rsid w:val="00395F79"/>
    <w:rsid w:val="003C572D"/>
    <w:rsid w:val="00405C4F"/>
    <w:rsid w:val="00424A68"/>
    <w:rsid w:val="004425CE"/>
    <w:rsid w:val="004440CB"/>
    <w:rsid w:val="0046443A"/>
    <w:rsid w:val="00466D9F"/>
    <w:rsid w:val="00481B98"/>
    <w:rsid w:val="00492A7F"/>
    <w:rsid w:val="004A1CE2"/>
    <w:rsid w:val="004D4BC8"/>
    <w:rsid w:val="004E1809"/>
    <w:rsid w:val="00503AE1"/>
    <w:rsid w:val="0053499F"/>
    <w:rsid w:val="00541938"/>
    <w:rsid w:val="00542E32"/>
    <w:rsid w:val="00552035"/>
    <w:rsid w:val="00562492"/>
    <w:rsid w:val="00567354"/>
    <w:rsid w:val="00570DD1"/>
    <w:rsid w:val="005A2388"/>
    <w:rsid w:val="005A373D"/>
    <w:rsid w:val="005B3E8E"/>
    <w:rsid w:val="005C24F6"/>
    <w:rsid w:val="005D0686"/>
    <w:rsid w:val="005D39B6"/>
    <w:rsid w:val="00615665"/>
    <w:rsid w:val="006307ED"/>
    <w:rsid w:val="006425C3"/>
    <w:rsid w:val="00642C63"/>
    <w:rsid w:val="00650148"/>
    <w:rsid w:val="00660E94"/>
    <w:rsid w:val="006A01B7"/>
    <w:rsid w:val="006C1DEE"/>
    <w:rsid w:val="006D28B7"/>
    <w:rsid w:val="006D3CD5"/>
    <w:rsid w:val="006D5F70"/>
    <w:rsid w:val="00707D32"/>
    <w:rsid w:val="00726AEC"/>
    <w:rsid w:val="00727196"/>
    <w:rsid w:val="00734CCB"/>
    <w:rsid w:val="00752F18"/>
    <w:rsid w:val="00763764"/>
    <w:rsid w:val="00774543"/>
    <w:rsid w:val="007913B1"/>
    <w:rsid w:val="007B7A7A"/>
    <w:rsid w:val="007F7521"/>
    <w:rsid w:val="008105F4"/>
    <w:rsid w:val="008131FF"/>
    <w:rsid w:val="00830E4F"/>
    <w:rsid w:val="00840276"/>
    <w:rsid w:val="00844A9A"/>
    <w:rsid w:val="00845AB7"/>
    <w:rsid w:val="00872341"/>
    <w:rsid w:val="008759B5"/>
    <w:rsid w:val="00894091"/>
    <w:rsid w:val="00897CF4"/>
    <w:rsid w:val="008C3675"/>
    <w:rsid w:val="008D17E4"/>
    <w:rsid w:val="008D1A6E"/>
    <w:rsid w:val="0093691C"/>
    <w:rsid w:val="0094146D"/>
    <w:rsid w:val="0094181E"/>
    <w:rsid w:val="00947445"/>
    <w:rsid w:val="00954D22"/>
    <w:rsid w:val="00963A3F"/>
    <w:rsid w:val="009676CC"/>
    <w:rsid w:val="0097164D"/>
    <w:rsid w:val="009A248D"/>
    <w:rsid w:val="009A7F27"/>
    <w:rsid w:val="009E073A"/>
    <w:rsid w:val="009E5A77"/>
    <w:rsid w:val="009F4503"/>
    <w:rsid w:val="00A10EE4"/>
    <w:rsid w:val="00A313F3"/>
    <w:rsid w:val="00A40803"/>
    <w:rsid w:val="00A46C6E"/>
    <w:rsid w:val="00A66DEF"/>
    <w:rsid w:val="00A7066F"/>
    <w:rsid w:val="00A8512A"/>
    <w:rsid w:val="00A860ED"/>
    <w:rsid w:val="00A87E51"/>
    <w:rsid w:val="00A9174C"/>
    <w:rsid w:val="00AA5FB0"/>
    <w:rsid w:val="00AD2B68"/>
    <w:rsid w:val="00AF22ED"/>
    <w:rsid w:val="00B00EFE"/>
    <w:rsid w:val="00B03237"/>
    <w:rsid w:val="00B069B1"/>
    <w:rsid w:val="00B1341D"/>
    <w:rsid w:val="00B742A4"/>
    <w:rsid w:val="00B76532"/>
    <w:rsid w:val="00B96CEE"/>
    <w:rsid w:val="00BA67A2"/>
    <w:rsid w:val="00BB1E11"/>
    <w:rsid w:val="00BB73BD"/>
    <w:rsid w:val="00BC514A"/>
    <w:rsid w:val="00BD3A9E"/>
    <w:rsid w:val="00BD7EB1"/>
    <w:rsid w:val="00BE3661"/>
    <w:rsid w:val="00BF1416"/>
    <w:rsid w:val="00C176AE"/>
    <w:rsid w:val="00C20AB1"/>
    <w:rsid w:val="00C41FCE"/>
    <w:rsid w:val="00C67154"/>
    <w:rsid w:val="00C77BCC"/>
    <w:rsid w:val="00C8378E"/>
    <w:rsid w:val="00C916C2"/>
    <w:rsid w:val="00C9291B"/>
    <w:rsid w:val="00C92D70"/>
    <w:rsid w:val="00CC4E45"/>
    <w:rsid w:val="00CF67B7"/>
    <w:rsid w:val="00D115D5"/>
    <w:rsid w:val="00D24551"/>
    <w:rsid w:val="00D300D4"/>
    <w:rsid w:val="00D34AD5"/>
    <w:rsid w:val="00D647A4"/>
    <w:rsid w:val="00D673A5"/>
    <w:rsid w:val="00D94EC5"/>
    <w:rsid w:val="00DF5CF5"/>
    <w:rsid w:val="00E626B9"/>
    <w:rsid w:val="00E66DA5"/>
    <w:rsid w:val="00E8330A"/>
    <w:rsid w:val="00E900E2"/>
    <w:rsid w:val="00EB1111"/>
    <w:rsid w:val="00ED669F"/>
    <w:rsid w:val="00EE24BB"/>
    <w:rsid w:val="00EE3E18"/>
    <w:rsid w:val="00F20164"/>
    <w:rsid w:val="00F2481C"/>
    <w:rsid w:val="00F25744"/>
    <w:rsid w:val="00F42B6B"/>
    <w:rsid w:val="00F62B37"/>
    <w:rsid w:val="00F811AF"/>
    <w:rsid w:val="00FF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832ABE"/>
  <w15:chartTrackingRefBased/>
  <w15:docId w15:val="{DE7B0958-91E1-934A-96E6-BFA63E9E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0ED"/>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20564">
      <w:bodyDiv w:val="1"/>
      <w:marLeft w:val="0"/>
      <w:marRight w:val="0"/>
      <w:marTop w:val="0"/>
      <w:marBottom w:val="0"/>
      <w:divBdr>
        <w:top w:val="none" w:sz="0" w:space="0" w:color="auto"/>
        <w:left w:val="none" w:sz="0" w:space="0" w:color="auto"/>
        <w:bottom w:val="none" w:sz="0" w:space="0" w:color="auto"/>
        <w:right w:val="none" w:sz="0" w:space="0" w:color="auto"/>
      </w:divBdr>
    </w:div>
    <w:div w:id="194314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2024-05-06T10:21:00Z</dcterms:created>
  <dcterms:modified xsi:type="dcterms:W3CDTF">2024-05-06T10:21:00Z</dcterms:modified>
</cp:coreProperties>
</file>