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C3C5" w14:textId="77777777" w:rsidR="00DF1C28" w:rsidRDefault="00DF1C28">
      <w:pPr>
        <w:spacing w:before="1"/>
        <w:ind w:left="2308" w:right="1658"/>
        <w:jc w:val="center"/>
        <w:rPr>
          <w:rFonts w:ascii="Calibri"/>
          <w:b/>
          <w:sz w:val="24"/>
          <w:u w:val="single"/>
        </w:rPr>
      </w:pPr>
    </w:p>
    <w:p w14:paraId="44B7FA04" w14:textId="77777777" w:rsidR="00B43B9C" w:rsidRDefault="00B43B9C">
      <w:pPr>
        <w:pStyle w:val="BodyText"/>
        <w:rPr>
          <w:rFonts w:ascii="Calibri"/>
          <w:b/>
          <w:sz w:val="20"/>
        </w:rPr>
      </w:pPr>
    </w:p>
    <w:p w14:paraId="60FF47EA" w14:textId="77777777" w:rsidR="00B43B9C" w:rsidRDefault="003722B8" w:rsidP="00FA5C0D">
      <w:pPr>
        <w:numPr>
          <w:ilvl w:val="0"/>
          <w:numId w:val="27"/>
        </w:numPr>
        <w:tabs>
          <w:tab w:val="left" w:pos="733"/>
        </w:tabs>
        <w:spacing w:before="56"/>
        <w:rPr>
          <w:rFonts w:ascii="Calibri"/>
          <w:b/>
        </w:rPr>
      </w:pPr>
      <w:r>
        <w:rPr>
          <w:rFonts w:ascii="Calibri"/>
          <w:b/>
        </w:rPr>
        <w:t>Call</w:t>
      </w:r>
      <w:r>
        <w:rPr>
          <w:rFonts w:ascii="Calibri"/>
          <w:b/>
          <w:spacing w:val="-2"/>
        </w:rPr>
        <w:t xml:space="preserve"> </w:t>
      </w:r>
      <w:r>
        <w:rPr>
          <w:rFonts w:ascii="Calibri"/>
          <w:b/>
        </w:rPr>
        <w:t>to</w:t>
      </w:r>
      <w:r>
        <w:rPr>
          <w:rFonts w:ascii="Calibri"/>
          <w:b/>
          <w:spacing w:val="-1"/>
        </w:rPr>
        <w:t xml:space="preserve"> </w:t>
      </w:r>
      <w:r>
        <w:rPr>
          <w:rFonts w:ascii="Calibri"/>
          <w:b/>
        </w:rPr>
        <w:t>Order</w:t>
      </w:r>
    </w:p>
    <w:p w14:paraId="2DDEFB1A" w14:textId="7EA46C45" w:rsidR="00EC4712" w:rsidRPr="00EC4712" w:rsidRDefault="00EC4712" w:rsidP="00EC4712">
      <w:pPr>
        <w:tabs>
          <w:tab w:val="left" w:pos="733"/>
        </w:tabs>
        <w:spacing w:before="56"/>
        <w:ind w:left="1094"/>
        <w:rPr>
          <w:rFonts w:ascii="Calibri"/>
          <w:bCs/>
        </w:rPr>
      </w:pPr>
      <w:r w:rsidRPr="00EC4712">
        <w:rPr>
          <w:rFonts w:ascii="Calibri"/>
          <w:bCs/>
        </w:rPr>
        <w:t xml:space="preserve">Chair Karp called the meeting to order at </w:t>
      </w:r>
      <w:r>
        <w:rPr>
          <w:rFonts w:ascii="Calibri"/>
          <w:bCs/>
        </w:rPr>
        <w:t>3</w:t>
      </w:r>
      <w:r w:rsidRPr="00EC4712">
        <w:rPr>
          <w:rFonts w:ascii="Calibri"/>
          <w:bCs/>
        </w:rPr>
        <w:t>:3</w:t>
      </w:r>
      <w:r>
        <w:rPr>
          <w:rFonts w:ascii="Calibri"/>
          <w:bCs/>
        </w:rPr>
        <w:t>3</w:t>
      </w:r>
      <w:r w:rsidRPr="00EC4712">
        <w:rPr>
          <w:rFonts w:ascii="Calibri"/>
          <w:bCs/>
        </w:rPr>
        <w:t>p.m. over a Zoom conference call. Roll call confirmed that a quorum was present. The Public Notice of the meeting was confirmed</w:t>
      </w:r>
      <w:r w:rsidR="001A5C23">
        <w:rPr>
          <w:rFonts w:ascii="Calibri"/>
          <w:bCs/>
        </w:rPr>
        <w:t xml:space="preserve"> by Alexander Tzoumas</w:t>
      </w:r>
      <w:r w:rsidRPr="00EC4712">
        <w:rPr>
          <w:rFonts w:ascii="Calibri"/>
          <w:bCs/>
        </w:rPr>
        <w:t>.</w:t>
      </w:r>
    </w:p>
    <w:p w14:paraId="4168A4AF" w14:textId="77777777" w:rsidR="00EC4712" w:rsidRDefault="00EC4712" w:rsidP="00EC4712">
      <w:pPr>
        <w:tabs>
          <w:tab w:val="left" w:pos="1080"/>
          <w:tab w:val="left" w:pos="1454"/>
          <w:tab w:val="left" w:pos="1455"/>
        </w:tabs>
        <w:spacing w:line="279" w:lineRule="exact"/>
        <w:ind w:left="1080"/>
        <w:rPr>
          <w:rFonts w:ascii="Calibri" w:hAnsi="Calibri"/>
          <w:b/>
        </w:rPr>
      </w:pPr>
    </w:p>
    <w:p w14:paraId="5819F49C" w14:textId="40E8E366" w:rsidR="00EC4712" w:rsidRPr="00107842" w:rsidRDefault="00EC4712" w:rsidP="00EC4712">
      <w:pPr>
        <w:tabs>
          <w:tab w:val="left" w:pos="1080"/>
          <w:tab w:val="left" w:pos="1454"/>
          <w:tab w:val="left" w:pos="1455"/>
        </w:tabs>
        <w:spacing w:line="279" w:lineRule="exact"/>
        <w:ind w:left="1080"/>
        <w:rPr>
          <w:rFonts w:ascii="Calibri" w:hAnsi="Calibri"/>
        </w:rPr>
      </w:pPr>
      <w:r w:rsidRPr="00107842">
        <w:rPr>
          <w:rFonts w:ascii="Calibri" w:hAnsi="Calibri"/>
          <w:b/>
        </w:rPr>
        <w:t>Committee Members in Attendance:</w:t>
      </w:r>
    </w:p>
    <w:p w14:paraId="3D8C252A" w14:textId="77777777" w:rsidR="006E2B5F" w:rsidRPr="004D3803" w:rsidRDefault="006E2B5F" w:rsidP="00EC4712">
      <w:pPr>
        <w:tabs>
          <w:tab w:val="left" w:pos="1080"/>
        </w:tabs>
        <w:ind w:left="1800"/>
        <w:rPr>
          <w:rFonts w:ascii="Calibri"/>
        </w:rPr>
      </w:pPr>
      <w:r>
        <w:rPr>
          <w:rFonts w:ascii="Calibri"/>
        </w:rPr>
        <w:t>Amy Reid</w:t>
      </w:r>
    </w:p>
    <w:p w14:paraId="447A7FD8" w14:textId="77777777" w:rsidR="00B43B9C" w:rsidRDefault="00DB58E5" w:rsidP="00FA5C0D">
      <w:pPr>
        <w:tabs>
          <w:tab w:val="left" w:pos="1080"/>
        </w:tabs>
        <w:ind w:left="1814" w:right="6440"/>
        <w:rPr>
          <w:rFonts w:ascii="Calibri"/>
        </w:rPr>
      </w:pPr>
      <w:r>
        <w:rPr>
          <w:rFonts w:ascii="Calibri"/>
        </w:rPr>
        <w:t>Lance Karp</w:t>
      </w:r>
      <w:r w:rsidR="003722B8">
        <w:rPr>
          <w:rFonts w:ascii="Calibri"/>
        </w:rPr>
        <w:t>, Chair</w:t>
      </w:r>
      <w:r w:rsidR="003722B8">
        <w:rPr>
          <w:rFonts w:ascii="Calibri"/>
          <w:spacing w:val="-47"/>
        </w:rPr>
        <w:t xml:space="preserve"> </w:t>
      </w:r>
    </w:p>
    <w:p w14:paraId="2A87552A" w14:textId="77777777" w:rsidR="00B43B9C" w:rsidRDefault="006F13EA" w:rsidP="00FA5C0D">
      <w:pPr>
        <w:tabs>
          <w:tab w:val="left" w:pos="1080"/>
        </w:tabs>
        <w:ind w:left="1814"/>
        <w:rPr>
          <w:rFonts w:ascii="Calibri"/>
        </w:rPr>
      </w:pPr>
      <w:r>
        <w:rPr>
          <w:rFonts w:ascii="Calibri"/>
        </w:rPr>
        <w:t>Ma</w:t>
      </w:r>
      <w:r w:rsidR="00CE1130">
        <w:rPr>
          <w:rFonts w:ascii="Calibri"/>
        </w:rPr>
        <w:t>rk Bauerlein</w:t>
      </w:r>
    </w:p>
    <w:p w14:paraId="24DB01FA" w14:textId="77777777" w:rsidR="006E2B5F" w:rsidRDefault="006E2B5F" w:rsidP="006E2B5F">
      <w:pPr>
        <w:tabs>
          <w:tab w:val="left" w:pos="1080"/>
        </w:tabs>
        <w:ind w:left="1814"/>
        <w:rPr>
          <w:rFonts w:ascii="Calibri"/>
        </w:rPr>
      </w:pPr>
      <w:r w:rsidRPr="006F13EA">
        <w:rPr>
          <w:rFonts w:ascii="Calibri"/>
        </w:rPr>
        <w:t>Matthew Spalding</w:t>
      </w:r>
    </w:p>
    <w:p w14:paraId="00E7A5DF" w14:textId="77777777" w:rsidR="007117CC" w:rsidRDefault="006F13EA" w:rsidP="00FA5C0D">
      <w:pPr>
        <w:tabs>
          <w:tab w:val="left" w:pos="1080"/>
        </w:tabs>
        <w:ind w:left="1814"/>
        <w:rPr>
          <w:rFonts w:ascii="Calibri"/>
        </w:rPr>
      </w:pPr>
      <w:r w:rsidRPr="006F13EA">
        <w:rPr>
          <w:rFonts w:ascii="Calibri"/>
        </w:rPr>
        <w:t>Ron Christaldi</w:t>
      </w:r>
    </w:p>
    <w:p w14:paraId="64B6EF83" w14:textId="77777777" w:rsidR="00EC4712" w:rsidRDefault="00EC4712" w:rsidP="00EC4712">
      <w:pPr>
        <w:tabs>
          <w:tab w:val="left" w:pos="1080"/>
        </w:tabs>
        <w:ind w:left="1814"/>
        <w:rPr>
          <w:rFonts w:ascii="Calibri"/>
        </w:rPr>
      </w:pPr>
      <w:r w:rsidRPr="00906AB5">
        <w:rPr>
          <w:rFonts w:ascii="Calibri"/>
        </w:rPr>
        <w:t>Debra Jenks, Ex Officio</w:t>
      </w:r>
    </w:p>
    <w:p w14:paraId="419DE791" w14:textId="77777777" w:rsidR="00EC4712" w:rsidRDefault="00EC4712" w:rsidP="00FA5C0D">
      <w:pPr>
        <w:tabs>
          <w:tab w:val="left" w:pos="1080"/>
        </w:tabs>
        <w:ind w:left="1814"/>
        <w:rPr>
          <w:rFonts w:ascii="Calibri"/>
        </w:rPr>
      </w:pPr>
    </w:p>
    <w:p w14:paraId="0EE2DF56" w14:textId="77777777" w:rsidR="00EC4712" w:rsidRPr="00107842" w:rsidRDefault="00EC4712" w:rsidP="00EC4712">
      <w:pPr>
        <w:tabs>
          <w:tab w:val="left" w:pos="1080"/>
          <w:tab w:val="left" w:pos="1454"/>
          <w:tab w:val="left" w:pos="1455"/>
        </w:tabs>
        <w:spacing w:line="279" w:lineRule="exact"/>
        <w:ind w:left="1080"/>
        <w:rPr>
          <w:rFonts w:ascii="Calibri" w:hAnsi="Calibri"/>
        </w:rPr>
      </w:pPr>
      <w:r w:rsidRPr="00107842">
        <w:rPr>
          <w:rFonts w:ascii="Calibri" w:hAnsi="Calibri"/>
          <w:b/>
        </w:rPr>
        <w:t xml:space="preserve">Committee Members </w:t>
      </w:r>
      <w:r>
        <w:rPr>
          <w:rFonts w:ascii="Calibri" w:hAnsi="Calibri"/>
          <w:b/>
        </w:rPr>
        <w:t xml:space="preserve">Not </w:t>
      </w:r>
      <w:r w:rsidRPr="00107842">
        <w:rPr>
          <w:rFonts w:ascii="Calibri" w:hAnsi="Calibri"/>
          <w:b/>
        </w:rPr>
        <w:t>in Attendance:</w:t>
      </w:r>
    </w:p>
    <w:p w14:paraId="286DA6F0" w14:textId="77FE4087" w:rsidR="00B43B9C" w:rsidRDefault="00EC4712" w:rsidP="00EC4712">
      <w:pPr>
        <w:tabs>
          <w:tab w:val="left" w:pos="1080"/>
        </w:tabs>
        <w:ind w:left="1814"/>
        <w:rPr>
          <w:rFonts w:ascii="Calibri"/>
        </w:rPr>
      </w:pPr>
      <w:r>
        <w:rPr>
          <w:rFonts w:ascii="Calibri"/>
        </w:rPr>
        <w:t xml:space="preserve">None </w:t>
      </w:r>
      <w:r>
        <w:rPr>
          <w:rFonts w:ascii="Calibri"/>
        </w:rPr>
        <w:t>–</w:t>
      </w:r>
      <w:r>
        <w:rPr>
          <w:rFonts w:ascii="Calibri"/>
        </w:rPr>
        <w:t xml:space="preserve"> All members were </w:t>
      </w:r>
      <w:proofErr w:type="gramStart"/>
      <w:r>
        <w:rPr>
          <w:rFonts w:ascii="Calibri"/>
        </w:rPr>
        <w:t>present</w:t>
      </w:r>
      <w:proofErr w:type="gramEnd"/>
    </w:p>
    <w:p w14:paraId="11212DC2" w14:textId="77777777" w:rsidR="00EC4712" w:rsidRDefault="00EC4712" w:rsidP="00EC4712">
      <w:pPr>
        <w:tabs>
          <w:tab w:val="left" w:pos="1080"/>
        </w:tabs>
        <w:ind w:left="1814"/>
        <w:rPr>
          <w:rFonts w:ascii="Calibri"/>
        </w:rPr>
      </w:pPr>
    </w:p>
    <w:p w14:paraId="4C833A8E" w14:textId="19F9786F" w:rsidR="00EC4712" w:rsidRPr="00107842" w:rsidRDefault="00EC4712" w:rsidP="00EC4712">
      <w:pPr>
        <w:pStyle w:val="BodyText"/>
        <w:spacing w:before="1"/>
        <w:ind w:left="1080"/>
        <w:rPr>
          <w:rFonts w:ascii="Calibri"/>
        </w:rPr>
      </w:pPr>
      <w:r w:rsidRPr="00107842">
        <w:rPr>
          <w:rFonts w:ascii="Calibri"/>
          <w:b/>
        </w:rPr>
        <w:t>Participating University Staff</w:t>
      </w:r>
      <w:r w:rsidRPr="00107842">
        <w:rPr>
          <w:rFonts w:ascii="Calibri"/>
        </w:rPr>
        <w:t xml:space="preserve">: </w:t>
      </w:r>
      <w:r>
        <w:rPr>
          <w:rFonts w:ascii="Calibri"/>
        </w:rPr>
        <w:t xml:space="preserve">President Richard Corcoran; </w:t>
      </w:r>
      <w:r w:rsidRPr="00107842">
        <w:rPr>
          <w:rFonts w:ascii="Calibri"/>
        </w:rPr>
        <w:t>C</w:t>
      </w:r>
      <w:r>
        <w:rPr>
          <w:rFonts w:ascii="Calibri"/>
        </w:rPr>
        <w:t xml:space="preserve">hief </w:t>
      </w:r>
      <w:r w:rsidRPr="00107842">
        <w:rPr>
          <w:rFonts w:ascii="Calibri"/>
        </w:rPr>
        <w:t>A</w:t>
      </w:r>
      <w:r>
        <w:rPr>
          <w:rFonts w:ascii="Calibri"/>
        </w:rPr>
        <w:t xml:space="preserve">udit </w:t>
      </w:r>
      <w:r w:rsidRPr="00107842">
        <w:rPr>
          <w:rFonts w:ascii="Calibri"/>
        </w:rPr>
        <w:t>E</w:t>
      </w:r>
      <w:r>
        <w:rPr>
          <w:rFonts w:ascii="Calibri"/>
        </w:rPr>
        <w:t>xecutive (CAE)</w:t>
      </w:r>
      <w:r w:rsidRPr="00107842">
        <w:rPr>
          <w:rFonts w:ascii="Calibri"/>
        </w:rPr>
        <w:t>/C</w:t>
      </w:r>
      <w:r>
        <w:rPr>
          <w:rFonts w:ascii="Calibri"/>
        </w:rPr>
        <w:t xml:space="preserve">hief </w:t>
      </w:r>
      <w:r w:rsidRPr="00107842">
        <w:rPr>
          <w:rFonts w:ascii="Calibri"/>
        </w:rPr>
        <w:t>C</w:t>
      </w:r>
      <w:r>
        <w:rPr>
          <w:rFonts w:ascii="Calibri"/>
        </w:rPr>
        <w:t xml:space="preserve">ompliance </w:t>
      </w:r>
      <w:r w:rsidRPr="00107842">
        <w:rPr>
          <w:rFonts w:ascii="Calibri"/>
        </w:rPr>
        <w:t>O</w:t>
      </w:r>
      <w:r>
        <w:rPr>
          <w:rFonts w:ascii="Calibri"/>
        </w:rPr>
        <w:t>fficer</w:t>
      </w:r>
      <w:r w:rsidRPr="00107842">
        <w:rPr>
          <w:rFonts w:ascii="Calibri"/>
        </w:rPr>
        <w:t xml:space="preserve"> Alexander G. Tzoumas; </w:t>
      </w:r>
      <w:r>
        <w:rPr>
          <w:rFonts w:ascii="Calibri"/>
        </w:rPr>
        <w:t>Provost Brad Thiessen; VP for Legal</w:t>
      </w:r>
      <w:r w:rsidRPr="00107842">
        <w:rPr>
          <w:rFonts w:ascii="Calibri"/>
        </w:rPr>
        <w:t xml:space="preserve"> </w:t>
      </w:r>
      <w:r>
        <w:rPr>
          <w:rFonts w:ascii="Calibri"/>
        </w:rPr>
        <w:t>Affairs</w:t>
      </w:r>
      <w:r w:rsidRPr="00107842">
        <w:rPr>
          <w:rFonts w:ascii="Calibri"/>
        </w:rPr>
        <w:t xml:space="preserve"> </w:t>
      </w:r>
      <w:r>
        <w:rPr>
          <w:rFonts w:ascii="Calibri"/>
        </w:rPr>
        <w:t>David Brickhouse</w:t>
      </w:r>
      <w:r w:rsidRPr="00107842">
        <w:rPr>
          <w:rFonts w:ascii="Calibri"/>
        </w:rPr>
        <w:t>;</w:t>
      </w:r>
      <w:r>
        <w:rPr>
          <w:rFonts w:ascii="Calibri"/>
        </w:rPr>
        <w:t xml:space="preserve"> Chief of Staff Christie FitzPatrick; Chief Human Resources Officer Erika Worthy; and Controller Melissa Shippee</w:t>
      </w:r>
      <w:r w:rsidRPr="00107842">
        <w:rPr>
          <w:rFonts w:ascii="Calibri"/>
        </w:rPr>
        <w:t>.</w:t>
      </w:r>
    </w:p>
    <w:p w14:paraId="1A793D4C" w14:textId="77777777" w:rsidR="00EC4712" w:rsidRDefault="00EC4712" w:rsidP="00EC4712">
      <w:pPr>
        <w:tabs>
          <w:tab w:val="left" w:pos="1080"/>
        </w:tabs>
        <w:ind w:left="1080"/>
        <w:rPr>
          <w:rFonts w:ascii="Calibri"/>
        </w:rPr>
      </w:pPr>
    </w:p>
    <w:p w14:paraId="11AA1E48" w14:textId="6D5B94B7" w:rsidR="00B43B9C" w:rsidRDefault="003722B8" w:rsidP="00FA5C0D">
      <w:pPr>
        <w:numPr>
          <w:ilvl w:val="0"/>
          <w:numId w:val="27"/>
        </w:numPr>
        <w:tabs>
          <w:tab w:val="left" w:pos="1080"/>
        </w:tabs>
        <w:rPr>
          <w:rFonts w:ascii="Calibri"/>
          <w:b/>
        </w:rPr>
      </w:pPr>
      <w:r>
        <w:rPr>
          <w:rFonts w:ascii="Calibri"/>
          <w:b/>
        </w:rPr>
        <w:t>Consideration</w:t>
      </w:r>
      <w:r>
        <w:rPr>
          <w:rFonts w:ascii="Calibri"/>
          <w:b/>
          <w:spacing w:val="-3"/>
        </w:rPr>
        <w:t xml:space="preserve"> </w:t>
      </w:r>
      <w:r>
        <w:rPr>
          <w:rFonts w:ascii="Calibri"/>
          <w:b/>
        </w:rPr>
        <w:t>of</w:t>
      </w:r>
      <w:r>
        <w:rPr>
          <w:rFonts w:ascii="Calibri"/>
          <w:b/>
          <w:spacing w:val="-2"/>
        </w:rPr>
        <w:t xml:space="preserve"> </w:t>
      </w:r>
      <w:r>
        <w:rPr>
          <w:rFonts w:ascii="Calibri"/>
          <w:b/>
        </w:rPr>
        <w:t>Draft</w:t>
      </w:r>
      <w:r>
        <w:rPr>
          <w:rFonts w:ascii="Calibri"/>
          <w:b/>
          <w:spacing w:val="-2"/>
        </w:rPr>
        <w:t xml:space="preserve"> </w:t>
      </w:r>
      <w:r>
        <w:rPr>
          <w:rFonts w:ascii="Calibri"/>
          <w:b/>
        </w:rPr>
        <w:t>Minutes from</w:t>
      </w:r>
      <w:r>
        <w:rPr>
          <w:rFonts w:ascii="Calibri"/>
          <w:b/>
          <w:spacing w:val="-5"/>
        </w:rPr>
        <w:t xml:space="preserve"> </w:t>
      </w:r>
      <w:r w:rsidR="00145A36">
        <w:rPr>
          <w:rFonts w:ascii="Calibri"/>
          <w:b/>
        </w:rPr>
        <w:t>September 15</w:t>
      </w:r>
      <w:r w:rsidR="00997F37">
        <w:rPr>
          <w:rFonts w:ascii="Calibri"/>
          <w:b/>
        </w:rPr>
        <w:t xml:space="preserve">, </w:t>
      </w:r>
      <w:proofErr w:type="gramStart"/>
      <w:r w:rsidR="00997F37">
        <w:rPr>
          <w:rFonts w:ascii="Calibri"/>
          <w:b/>
        </w:rPr>
        <w:t>202</w:t>
      </w:r>
      <w:r w:rsidR="008D380C">
        <w:rPr>
          <w:rFonts w:ascii="Calibri"/>
          <w:b/>
        </w:rPr>
        <w:t>3</w:t>
      </w:r>
      <w:proofErr w:type="gramEnd"/>
      <w:r w:rsidR="001C2DE2">
        <w:rPr>
          <w:rFonts w:ascii="Calibri"/>
          <w:b/>
        </w:rPr>
        <w:t xml:space="preserve"> </w:t>
      </w:r>
      <w:r>
        <w:rPr>
          <w:rFonts w:ascii="Calibri"/>
          <w:b/>
        </w:rPr>
        <w:t>Meeting</w:t>
      </w:r>
    </w:p>
    <w:p w14:paraId="27B09C3F" w14:textId="1685E9F1" w:rsidR="00EC4712" w:rsidRPr="00107842" w:rsidRDefault="00EC4712" w:rsidP="00EC4712">
      <w:pPr>
        <w:pStyle w:val="ListParagraph"/>
        <w:numPr>
          <w:ilvl w:val="1"/>
          <w:numId w:val="27"/>
        </w:numPr>
        <w:tabs>
          <w:tab w:val="left" w:pos="1440"/>
          <w:tab w:val="left" w:pos="1455"/>
        </w:tabs>
        <w:rPr>
          <w:rFonts w:ascii="Calibri" w:hAnsi="Calibri"/>
        </w:rPr>
      </w:pPr>
      <w:r w:rsidRPr="00107842">
        <w:rPr>
          <w:rFonts w:ascii="Calibri" w:hAnsi="Calibri"/>
          <w:b/>
        </w:rPr>
        <w:t>Committee</w:t>
      </w:r>
      <w:r w:rsidRPr="00107842">
        <w:rPr>
          <w:rFonts w:ascii="Calibri" w:hAnsi="Calibri"/>
          <w:b/>
          <w:spacing w:val="-3"/>
        </w:rPr>
        <w:t xml:space="preserve"> </w:t>
      </w:r>
      <w:r w:rsidRPr="00107842">
        <w:rPr>
          <w:rFonts w:ascii="Calibri" w:hAnsi="Calibri"/>
          <w:b/>
        </w:rPr>
        <w:t>Action</w:t>
      </w:r>
      <w:r w:rsidRPr="00107842">
        <w:rPr>
          <w:rFonts w:ascii="Calibri" w:hAnsi="Calibri"/>
        </w:rPr>
        <w:t>:</w:t>
      </w:r>
      <w:r w:rsidRPr="00107842">
        <w:rPr>
          <w:rFonts w:ascii="Calibri" w:hAnsi="Calibri"/>
          <w:spacing w:val="-1"/>
        </w:rPr>
        <w:t xml:space="preserve"> </w:t>
      </w:r>
      <w:r w:rsidRPr="00107842">
        <w:rPr>
          <w:rFonts w:ascii="Calibri" w:hAnsi="Calibri"/>
        </w:rPr>
        <w:t xml:space="preserve">Consideration of the </w:t>
      </w:r>
      <w:r>
        <w:rPr>
          <w:rFonts w:ascii="Calibri" w:hAnsi="Calibri"/>
        </w:rPr>
        <w:t xml:space="preserve">September 15, </w:t>
      </w:r>
      <w:proofErr w:type="gramStart"/>
      <w:r>
        <w:rPr>
          <w:rFonts w:ascii="Calibri" w:hAnsi="Calibri"/>
        </w:rPr>
        <w:t>2023</w:t>
      </w:r>
      <w:proofErr w:type="gramEnd"/>
      <w:r w:rsidRPr="00107842">
        <w:rPr>
          <w:rFonts w:ascii="Calibri" w:hAnsi="Calibri"/>
        </w:rPr>
        <w:t xml:space="preserve"> Audit and Compliance Committee meeting minutes was submitted for approval. </w:t>
      </w:r>
      <w:bookmarkStart w:id="0" w:name="_Hlk98156116"/>
      <w:bookmarkStart w:id="1" w:name="_Hlk138943675"/>
      <w:r w:rsidRPr="00107842">
        <w:rPr>
          <w:rFonts w:ascii="Calibri" w:hAnsi="Calibri"/>
        </w:rPr>
        <w:t xml:space="preserve">Motion </w:t>
      </w:r>
      <w:r w:rsidR="001A5C23">
        <w:rPr>
          <w:rFonts w:ascii="Calibri" w:hAnsi="Calibri"/>
        </w:rPr>
        <w:t xml:space="preserve">to approve </w:t>
      </w:r>
      <w:r w:rsidRPr="00107842">
        <w:rPr>
          <w:rFonts w:ascii="Calibri" w:hAnsi="Calibri"/>
        </w:rPr>
        <w:t xml:space="preserve">by </w:t>
      </w:r>
      <w:r>
        <w:rPr>
          <w:rFonts w:ascii="Calibri" w:hAnsi="Calibri"/>
        </w:rPr>
        <w:t xml:space="preserve">Trustee Christaldi </w:t>
      </w:r>
      <w:r w:rsidRPr="00107842">
        <w:rPr>
          <w:rFonts w:ascii="Calibri" w:hAnsi="Calibri"/>
        </w:rPr>
        <w:t xml:space="preserve">and second by Trustee </w:t>
      </w:r>
      <w:r w:rsidRPr="00EC4712">
        <w:rPr>
          <w:rFonts w:ascii="Calibri" w:hAnsi="Calibri"/>
        </w:rPr>
        <w:t>Bauerlein</w:t>
      </w:r>
      <w:r w:rsidRPr="00107842">
        <w:rPr>
          <w:rFonts w:ascii="Calibri" w:hAnsi="Calibri"/>
        </w:rPr>
        <w:t>. Motion was unanimously approved.</w:t>
      </w:r>
      <w:bookmarkEnd w:id="0"/>
    </w:p>
    <w:bookmarkEnd w:id="1"/>
    <w:p w14:paraId="47C7F177" w14:textId="77777777" w:rsidR="00E64EFC" w:rsidRPr="008E6E12" w:rsidRDefault="00E64EFC" w:rsidP="00FA5C0D">
      <w:pPr>
        <w:pStyle w:val="ListParagraph"/>
        <w:tabs>
          <w:tab w:val="left" w:pos="1080"/>
          <w:tab w:val="left" w:pos="1455"/>
          <w:tab w:val="left" w:pos="1456"/>
        </w:tabs>
        <w:spacing w:before="1"/>
        <w:ind w:left="1454" w:firstLine="0"/>
        <w:rPr>
          <w:rFonts w:ascii="Calibri" w:hAnsi="Calibri"/>
        </w:rPr>
      </w:pPr>
      <w:r>
        <w:rPr>
          <w:rFonts w:ascii="Calibri" w:hAnsi="Calibri"/>
        </w:rPr>
        <w:tab/>
      </w:r>
    </w:p>
    <w:p w14:paraId="5C872CB5" w14:textId="2AF4FF59" w:rsidR="00EA5019" w:rsidRPr="00B4137B" w:rsidRDefault="00145A36" w:rsidP="00EA5019">
      <w:pPr>
        <w:pStyle w:val="ListParagraph"/>
        <w:numPr>
          <w:ilvl w:val="0"/>
          <w:numId w:val="27"/>
        </w:numPr>
        <w:tabs>
          <w:tab w:val="left" w:pos="1455"/>
          <w:tab w:val="left" w:pos="1456"/>
        </w:tabs>
        <w:spacing w:before="1"/>
        <w:rPr>
          <w:rFonts w:asciiTheme="minorHAnsi" w:hAnsiTheme="minorHAnsi" w:cstheme="minorHAnsi"/>
          <w:b/>
        </w:rPr>
      </w:pPr>
      <w:bookmarkStart w:id="2" w:name="_Hlk97131661"/>
      <w:r>
        <w:rPr>
          <w:rFonts w:asciiTheme="minorHAnsi" w:hAnsiTheme="minorHAnsi" w:cstheme="minorHAnsi"/>
          <w:b/>
        </w:rPr>
        <w:t>2023 Performance Based Funding Audit</w:t>
      </w:r>
    </w:p>
    <w:p w14:paraId="48CB0AB9" w14:textId="713C9FE6" w:rsidR="00EA5019" w:rsidRPr="00E0057F" w:rsidRDefault="00145A36" w:rsidP="00E0057F">
      <w:pPr>
        <w:pStyle w:val="ListParagraph"/>
        <w:numPr>
          <w:ilvl w:val="1"/>
          <w:numId w:val="27"/>
        </w:numPr>
        <w:tabs>
          <w:tab w:val="left" w:pos="1440"/>
          <w:tab w:val="left" w:pos="1455"/>
        </w:tabs>
        <w:rPr>
          <w:rFonts w:ascii="Calibri" w:hAnsi="Calibri"/>
        </w:rPr>
      </w:pPr>
      <w:bookmarkStart w:id="3" w:name="_Hlk111715951"/>
      <w:r>
        <w:rPr>
          <w:rFonts w:asciiTheme="minorHAnsi" w:hAnsiTheme="minorHAnsi" w:cstheme="minorHAnsi"/>
          <w:b/>
        </w:rPr>
        <w:t>Committee Action</w:t>
      </w:r>
      <w:r w:rsidR="00EA5019" w:rsidRPr="00B4137B">
        <w:rPr>
          <w:rFonts w:asciiTheme="minorHAnsi" w:hAnsiTheme="minorHAnsi" w:cstheme="minorHAnsi"/>
          <w:b/>
        </w:rPr>
        <w:t xml:space="preserve">: </w:t>
      </w:r>
      <w:r w:rsidR="00E0057F" w:rsidRPr="00E0057F">
        <w:rPr>
          <w:rFonts w:asciiTheme="minorHAnsi" w:hAnsiTheme="minorHAnsi" w:cstheme="minorHAnsi"/>
          <w:bCs/>
        </w:rPr>
        <w:t xml:space="preserve">The </w:t>
      </w:r>
      <w:r w:rsidR="00EC4712" w:rsidRPr="00EC4712">
        <w:rPr>
          <w:rFonts w:asciiTheme="minorHAnsi" w:hAnsiTheme="minorHAnsi" w:cstheme="minorHAnsi"/>
          <w:bCs/>
        </w:rPr>
        <w:t xml:space="preserve">Committee </w:t>
      </w:r>
      <w:r w:rsidR="00EC4712">
        <w:rPr>
          <w:rFonts w:asciiTheme="minorHAnsi" w:hAnsiTheme="minorHAnsi" w:cstheme="minorHAnsi"/>
        </w:rPr>
        <w:t>r</w:t>
      </w:r>
      <w:r w:rsidR="00EA5019" w:rsidRPr="00B4137B">
        <w:rPr>
          <w:rFonts w:asciiTheme="minorHAnsi" w:hAnsiTheme="minorHAnsi" w:cstheme="minorHAnsi"/>
        </w:rPr>
        <w:t>eview</w:t>
      </w:r>
      <w:r w:rsidR="00EC4712">
        <w:rPr>
          <w:rFonts w:asciiTheme="minorHAnsi" w:hAnsiTheme="minorHAnsi" w:cstheme="minorHAnsi"/>
        </w:rPr>
        <w:t>ed</w:t>
      </w:r>
      <w:r w:rsidR="00EA5019" w:rsidRPr="00B4137B">
        <w:rPr>
          <w:rFonts w:asciiTheme="minorHAnsi" w:hAnsiTheme="minorHAnsi" w:cstheme="minorHAnsi"/>
        </w:rPr>
        <w:t xml:space="preserve"> </w:t>
      </w:r>
      <w:bookmarkEnd w:id="3"/>
      <w:r>
        <w:rPr>
          <w:rFonts w:asciiTheme="minorHAnsi" w:hAnsiTheme="minorHAnsi" w:cstheme="minorHAnsi"/>
        </w:rPr>
        <w:t>and accept</w:t>
      </w:r>
      <w:r w:rsidR="00EC4712">
        <w:rPr>
          <w:rFonts w:asciiTheme="minorHAnsi" w:hAnsiTheme="minorHAnsi" w:cstheme="minorHAnsi"/>
        </w:rPr>
        <w:t>ed</w:t>
      </w:r>
      <w:r>
        <w:rPr>
          <w:rFonts w:asciiTheme="minorHAnsi" w:hAnsiTheme="minorHAnsi" w:cstheme="minorHAnsi"/>
        </w:rPr>
        <w:t xml:space="preserve"> the </w:t>
      </w:r>
      <w:r w:rsidR="009F7B3E">
        <w:rPr>
          <w:rFonts w:asciiTheme="minorHAnsi" w:hAnsiTheme="minorHAnsi" w:cstheme="minorHAnsi"/>
        </w:rPr>
        <w:t xml:space="preserve">2023 </w:t>
      </w:r>
      <w:r>
        <w:rPr>
          <w:rFonts w:asciiTheme="minorHAnsi" w:hAnsiTheme="minorHAnsi" w:cstheme="minorHAnsi"/>
        </w:rPr>
        <w:t>Performance-based Funding audit report</w:t>
      </w:r>
      <w:r w:rsidR="00EA5019" w:rsidRPr="00B4137B">
        <w:rPr>
          <w:rFonts w:asciiTheme="minorHAnsi" w:hAnsiTheme="minorHAnsi" w:cstheme="minorHAnsi"/>
        </w:rPr>
        <w:t>.</w:t>
      </w:r>
      <w:r w:rsidR="007B27D0">
        <w:rPr>
          <w:rFonts w:asciiTheme="minorHAnsi" w:hAnsiTheme="minorHAnsi" w:cstheme="minorHAnsi"/>
        </w:rPr>
        <w:t xml:space="preserve"> Approve</w:t>
      </w:r>
      <w:r w:rsidR="00EC4712">
        <w:rPr>
          <w:rFonts w:asciiTheme="minorHAnsi" w:hAnsiTheme="minorHAnsi" w:cstheme="minorHAnsi"/>
        </w:rPr>
        <w:t>d</w:t>
      </w:r>
      <w:r w:rsidR="007B27D0">
        <w:rPr>
          <w:rFonts w:asciiTheme="minorHAnsi" w:hAnsiTheme="minorHAnsi" w:cstheme="minorHAnsi"/>
        </w:rPr>
        <w:t xml:space="preserve"> the execution of the annual Performance Data Integrity certification. </w:t>
      </w:r>
      <w:bookmarkStart w:id="4" w:name="_Hlk158389821"/>
      <w:r w:rsidR="00B12D96">
        <w:rPr>
          <w:rFonts w:asciiTheme="minorHAnsi" w:hAnsiTheme="minorHAnsi" w:cstheme="minorHAnsi"/>
        </w:rPr>
        <w:t>Trustee Reid inquired as the what the report meant when it referenced “</w:t>
      </w:r>
      <w:r w:rsidR="00B12D96" w:rsidRPr="00B12D96">
        <w:rPr>
          <w:rFonts w:asciiTheme="minorHAnsi" w:hAnsiTheme="minorHAnsi" w:cstheme="minorHAnsi"/>
        </w:rPr>
        <w:t>There were no required submissions for the retention file for 2021/2022.</w:t>
      </w:r>
      <w:r w:rsidR="00B12D96">
        <w:rPr>
          <w:rFonts w:asciiTheme="minorHAnsi" w:hAnsiTheme="minorHAnsi" w:cstheme="minorHAnsi"/>
        </w:rPr>
        <w:t xml:space="preserve">” The CAE </w:t>
      </w:r>
      <w:r w:rsidR="001A5C23">
        <w:rPr>
          <w:rFonts w:asciiTheme="minorHAnsi" w:hAnsiTheme="minorHAnsi" w:cstheme="minorHAnsi"/>
        </w:rPr>
        <w:t>explained</w:t>
      </w:r>
      <w:r w:rsidR="00B12D96">
        <w:rPr>
          <w:rFonts w:asciiTheme="minorHAnsi" w:hAnsiTheme="minorHAnsi" w:cstheme="minorHAnsi"/>
        </w:rPr>
        <w:t xml:space="preserve"> the reference was to zero changes </w:t>
      </w:r>
      <w:r w:rsidR="001A5C23">
        <w:rPr>
          <w:rFonts w:asciiTheme="minorHAnsi" w:hAnsiTheme="minorHAnsi" w:cstheme="minorHAnsi"/>
        </w:rPr>
        <w:t>needed in</w:t>
      </w:r>
      <w:r w:rsidR="00B12D96">
        <w:rPr>
          <w:rFonts w:asciiTheme="minorHAnsi" w:hAnsiTheme="minorHAnsi" w:cstheme="minorHAnsi"/>
        </w:rPr>
        <w:t xml:space="preserve"> the retention records </w:t>
      </w:r>
      <w:r w:rsidR="001A5C23">
        <w:rPr>
          <w:rFonts w:asciiTheme="minorHAnsi" w:hAnsiTheme="minorHAnsi" w:cstheme="minorHAnsi"/>
        </w:rPr>
        <w:t xml:space="preserve">as reflected in the Board of Governors’ database </w:t>
      </w:r>
      <w:r w:rsidR="00B12D96">
        <w:rPr>
          <w:rFonts w:asciiTheme="minorHAnsi" w:hAnsiTheme="minorHAnsi" w:cstheme="minorHAnsi"/>
        </w:rPr>
        <w:t>from the prior fiscal year</w:t>
      </w:r>
      <w:r w:rsidR="001A5C23">
        <w:rPr>
          <w:rFonts w:asciiTheme="minorHAnsi" w:hAnsiTheme="minorHAnsi" w:cstheme="minorHAnsi"/>
        </w:rPr>
        <w:t xml:space="preserve">. Absent the need to update the Board of Governors retention records, a new retention file is not submitted or audited. </w:t>
      </w:r>
      <w:r w:rsidR="00E0057F" w:rsidRPr="00B12D96">
        <w:rPr>
          <w:rFonts w:asciiTheme="minorHAnsi" w:hAnsiTheme="minorHAnsi" w:cstheme="minorHAnsi"/>
        </w:rPr>
        <w:t>M</w:t>
      </w:r>
      <w:r w:rsidR="00E0057F" w:rsidRPr="00107842">
        <w:rPr>
          <w:rFonts w:ascii="Calibri" w:hAnsi="Calibri"/>
        </w:rPr>
        <w:t xml:space="preserve">otion </w:t>
      </w:r>
      <w:r w:rsidR="001A5C23">
        <w:rPr>
          <w:rFonts w:ascii="Calibri" w:hAnsi="Calibri"/>
        </w:rPr>
        <w:t xml:space="preserve">to approve </w:t>
      </w:r>
      <w:r w:rsidR="00E0057F" w:rsidRPr="00107842">
        <w:rPr>
          <w:rFonts w:ascii="Calibri" w:hAnsi="Calibri"/>
        </w:rPr>
        <w:t xml:space="preserve">by </w:t>
      </w:r>
      <w:r w:rsidR="00E0057F">
        <w:rPr>
          <w:rFonts w:ascii="Calibri" w:hAnsi="Calibri"/>
        </w:rPr>
        <w:t xml:space="preserve">Trustee Christaldi </w:t>
      </w:r>
      <w:r w:rsidR="00E0057F" w:rsidRPr="00107842">
        <w:rPr>
          <w:rFonts w:ascii="Calibri" w:hAnsi="Calibri"/>
        </w:rPr>
        <w:t xml:space="preserve">and second by Trustee </w:t>
      </w:r>
      <w:r w:rsidR="00E0057F" w:rsidRPr="006F13EA">
        <w:rPr>
          <w:rFonts w:ascii="Calibri"/>
        </w:rPr>
        <w:t>Spalding</w:t>
      </w:r>
      <w:r w:rsidR="00E0057F" w:rsidRPr="00107842">
        <w:rPr>
          <w:rFonts w:ascii="Calibri" w:hAnsi="Calibri"/>
        </w:rPr>
        <w:t>. Motion was unanimously approved.</w:t>
      </w:r>
      <w:bookmarkEnd w:id="4"/>
    </w:p>
    <w:p w14:paraId="3067356C" w14:textId="77777777" w:rsidR="001A1575" w:rsidRPr="00B4137B" w:rsidRDefault="001A1575" w:rsidP="001A1575">
      <w:pPr>
        <w:pStyle w:val="ListParagraph"/>
        <w:tabs>
          <w:tab w:val="left" w:pos="1455"/>
          <w:tab w:val="left" w:pos="1456"/>
        </w:tabs>
        <w:spacing w:before="1"/>
        <w:ind w:left="1454" w:firstLine="0"/>
        <w:rPr>
          <w:rFonts w:asciiTheme="minorHAnsi" w:hAnsiTheme="minorHAnsi" w:cstheme="minorHAnsi"/>
          <w:b/>
        </w:rPr>
      </w:pPr>
    </w:p>
    <w:p w14:paraId="6814723F" w14:textId="03A86720" w:rsidR="00C44724" w:rsidRDefault="00C44724" w:rsidP="00765681">
      <w:pPr>
        <w:pStyle w:val="ListParagraph"/>
        <w:numPr>
          <w:ilvl w:val="0"/>
          <w:numId w:val="27"/>
        </w:numPr>
        <w:tabs>
          <w:tab w:val="left" w:pos="1455"/>
          <w:tab w:val="left" w:pos="1456"/>
        </w:tabs>
        <w:spacing w:before="1"/>
        <w:rPr>
          <w:rFonts w:asciiTheme="minorHAnsi" w:hAnsiTheme="minorHAnsi" w:cstheme="minorHAnsi"/>
          <w:b/>
        </w:rPr>
      </w:pPr>
      <w:bookmarkStart w:id="5" w:name="_Hlk156912198"/>
      <w:r>
        <w:rPr>
          <w:rFonts w:asciiTheme="minorHAnsi" w:hAnsiTheme="minorHAnsi" w:cstheme="minorHAnsi"/>
          <w:b/>
        </w:rPr>
        <w:t>Approve Audit and Compliance Committee Charter Update</w:t>
      </w:r>
    </w:p>
    <w:p w14:paraId="00769E2D" w14:textId="5ECF68BB" w:rsidR="00C44724" w:rsidRPr="00E0057F" w:rsidRDefault="00C44724" w:rsidP="00E0057F">
      <w:pPr>
        <w:pStyle w:val="ListParagraph"/>
        <w:numPr>
          <w:ilvl w:val="1"/>
          <w:numId w:val="27"/>
        </w:numPr>
        <w:spacing w:before="1"/>
        <w:ind w:hanging="374"/>
        <w:rPr>
          <w:rFonts w:asciiTheme="minorHAnsi" w:hAnsiTheme="minorHAnsi" w:cstheme="minorHAnsi"/>
          <w:b/>
        </w:rPr>
      </w:pPr>
      <w:r w:rsidRPr="00E0057F">
        <w:rPr>
          <w:rFonts w:asciiTheme="minorHAnsi" w:hAnsiTheme="minorHAnsi" w:cstheme="minorHAnsi"/>
          <w:b/>
        </w:rPr>
        <w:t>Committee Action:</w:t>
      </w:r>
      <w:r w:rsidRPr="00E0057F">
        <w:rPr>
          <w:rFonts w:asciiTheme="minorHAnsi" w:hAnsiTheme="minorHAnsi" w:cstheme="minorHAnsi"/>
          <w:bCs/>
        </w:rPr>
        <w:t xml:space="preserve"> In accordance with Board of Governors regulation 4.002, State University System Chief Audit Executives, </w:t>
      </w:r>
      <w:r w:rsidR="00E0057F" w:rsidRPr="00E0057F">
        <w:rPr>
          <w:rFonts w:asciiTheme="minorHAnsi" w:hAnsiTheme="minorHAnsi" w:cstheme="minorHAnsi"/>
          <w:bCs/>
        </w:rPr>
        <w:t xml:space="preserve">the Committee </w:t>
      </w:r>
      <w:r w:rsidRPr="00E0057F">
        <w:rPr>
          <w:rFonts w:asciiTheme="minorHAnsi" w:hAnsiTheme="minorHAnsi" w:cstheme="minorHAnsi"/>
          <w:bCs/>
        </w:rPr>
        <w:t>approve</w:t>
      </w:r>
      <w:r w:rsidR="00E0057F" w:rsidRPr="00E0057F">
        <w:rPr>
          <w:rFonts w:asciiTheme="minorHAnsi" w:hAnsiTheme="minorHAnsi" w:cstheme="minorHAnsi"/>
          <w:bCs/>
        </w:rPr>
        <w:t>d the</w:t>
      </w:r>
      <w:r w:rsidRPr="00E0057F">
        <w:rPr>
          <w:rFonts w:asciiTheme="minorHAnsi" w:hAnsiTheme="minorHAnsi" w:cstheme="minorHAnsi"/>
          <w:bCs/>
        </w:rPr>
        <w:t xml:space="preserve"> update to the Audit and Compliance Committee Charter</w:t>
      </w:r>
      <w:r w:rsidR="007B27D0" w:rsidRPr="00E0057F">
        <w:rPr>
          <w:rFonts w:asciiTheme="minorHAnsi" w:hAnsiTheme="minorHAnsi" w:cstheme="minorHAnsi"/>
          <w:bCs/>
        </w:rPr>
        <w:t xml:space="preserve">. </w:t>
      </w:r>
      <w:bookmarkStart w:id="6" w:name="_Hlk158389922"/>
      <w:bookmarkEnd w:id="5"/>
      <w:r w:rsidR="00E0057F" w:rsidRPr="00107842">
        <w:rPr>
          <w:rFonts w:ascii="Calibri" w:hAnsi="Calibri"/>
        </w:rPr>
        <w:t xml:space="preserve">Motion </w:t>
      </w:r>
      <w:r w:rsidR="001A5C23">
        <w:rPr>
          <w:rFonts w:ascii="Calibri" w:hAnsi="Calibri"/>
        </w:rPr>
        <w:t xml:space="preserve">to approve </w:t>
      </w:r>
      <w:r w:rsidR="00E0057F" w:rsidRPr="00107842">
        <w:rPr>
          <w:rFonts w:ascii="Calibri" w:hAnsi="Calibri"/>
        </w:rPr>
        <w:t xml:space="preserve">by </w:t>
      </w:r>
      <w:r w:rsidR="00E0057F">
        <w:rPr>
          <w:rFonts w:ascii="Calibri" w:hAnsi="Calibri"/>
        </w:rPr>
        <w:t xml:space="preserve">Trustee </w:t>
      </w:r>
      <w:r w:rsidR="00E0057F" w:rsidRPr="006F13EA">
        <w:rPr>
          <w:rFonts w:ascii="Calibri"/>
        </w:rPr>
        <w:t>Spalding</w:t>
      </w:r>
      <w:r w:rsidR="00E0057F">
        <w:rPr>
          <w:rFonts w:ascii="Calibri" w:hAnsi="Calibri"/>
        </w:rPr>
        <w:t xml:space="preserve"> </w:t>
      </w:r>
      <w:r w:rsidR="00E0057F" w:rsidRPr="00107842">
        <w:rPr>
          <w:rFonts w:ascii="Calibri" w:hAnsi="Calibri"/>
        </w:rPr>
        <w:t xml:space="preserve">and second by Trustee </w:t>
      </w:r>
      <w:r w:rsidR="00E0057F" w:rsidRPr="00EC4712">
        <w:rPr>
          <w:rFonts w:ascii="Calibri" w:hAnsi="Calibri"/>
        </w:rPr>
        <w:t>Bauerlein</w:t>
      </w:r>
      <w:r w:rsidR="00E0057F" w:rsidRPr="00107842">
        <w:rPr>
          <w:rFonts w:ascii="Calibri" w:hAnsi="Calibri"/>
        </w:rPr>
        <w:t>. Motion was unanimously approved.</w:t>
      </w:r>
    </w:p>
    <w:bookmarkEnd w:id="6"/>
    <w:p w14:paraId="63F6E811" w14:textId="77777777" w:rsidR="00E0057F" w:rsidRPr="00E0057F" w:rsidRDefault="00E0057F" w:rsidP="00E0057F">
      <w:pPr>
        <w:pStyle w:val="ListParagraph"/>
        <w:spacing w:before="1"/>
        <w:ind w:left="1454" w:firstLine="0"/>
        <w:rPr>
          <w:rFonts w:asciiTheme="minorHAnsi" w:hAnsiTheme="minorHAnsi" w:cstheme="minorHAnsi"/>
          <w:b/>
        </w:rPr>
      </w:pPr>
    </w:p>
    <w:p w14:paraId="05DE5DDD" w14:textId="0AC157CC" w:rsidR="0011189D" w:rsidRDefault="0011189D" w:rsidP="0011189D">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Approve Office of Audit and Compliance Charter Update</w:t>
      </w:r>
    </w:p>
    <w:p w14:paraId="4E8BDE11" w14:textId="0DA68DEB" w:rsidR="00E0057F" w:rsidRPr="00E0057F" w:rsidRDefault="0011189D" w:rsidP="00E0057F">
      <w:pPr>
        <w:pStyle w:val="ListParagraph"/>
        <w:numPr>
          <w:ilvl w:val="1"/>
          <w:numId w:val="27"/>
        </w:numPr>
        <w:spacing w:before="1"/>
        <w:rPr>
          <w:rFonts w:asciiTheme="minorHAnsi" w:hAnsiTheme="minorHAnsi" w:cstheme="minorHAnsi"/>
          <w:b/>
        </w:rPr>
      </w:pPr>
      <w:r w:rsidRPr="00E0057F">
        <w:rPr>
          <w:rFonts w:asciiTheme="minorHAnsi" w:hAnsiTheme="minorHAnsi" w:cstheme="minorHAnsi"/>
          <w:b/>
        </w:rPr>
        <w:t>Committee Action:</w:t>
      </w:r>
      <w:r w:rsidRPr="00E0057F">
        <w:rPr>
          <w:rFonts w:asciiTheme="minorHAnsi" w:hAnsiTheme="minorHAnsi" w:cstheme="minorHAnsi"/>
          <w:bCs/>
        </w:rPr>
        <w:t xml:space="preserve"> In accordance with Board of Governors regulation 4.002, State University System Chief Audit Executives, </w:t>
      </w:r>
      <w:r w:rsidR="00E0057F" w:rsidRPr="00E0057F">
        <w:rPr>
          <w:rFonts w:asciiTheme="minorHAnsi" w:hAnsiTheme="minorHAnsi" w:cstheme="minorHAnsi"/>
          <w:bCs/>
        </w:rPr>
        <w:t xml:space="preserve">the Committee </w:t>
      </w:r>
      <w:r w:rsidRPr="00E0057F">
        <w:rPr>
          <w:rFonts w:asciiTheme="minorHAnsi" w:hAnsiTheme="minorHAnsi" w:cstheme="minorHAnsi"/>
          <w:bCs/>
        </w:rPr>
        <w:t>approve</w:t>
      </w:r>
      <w:r w:rsidR="00E0057F" w:rsidRPr="00E0057F">
        <w:rPr>
          <w:rFonts w:asciiTheme="minorHAnsi" w:hAnsiTheme="minorHAnsi" w:cstheme="minorHAnsi"/>
          <w:bCs/>
        </w:rPr>
        <w:t>d</w:t>
      </w:r>
      <w:r w:rsidRPr="00E0057F">
        <w:rPr>
          <w:rFonts w:asciiTheme="minorHAnsi" w:hAnsiTheme="minorHAnsi" w:cstheme="minorHAnsi"/>
          <w:bCs/>
        </w:rPr>
        <w:t xml:space="preserve"> </w:t>
      </w:r>
      <w:r w:rsidR="00E0057F" w:rsidRPr="00E0057F">
        <w:rPr>
          <w:rFonts w:asciiTheme="minorHAnsi" w:hAnsiTheme="minorHAnsi" w:cstheme="minorHAnsi"/>
          <w:bCs/>
        </w:rPr>
        <w:t xml:space="preserve">the </w:t>
      </w:r>
      <w:r w:rsidRPr="00E0057F">
        <w:rPr>
          <w:rFonts w:asciiTheme="minorHAnsi" w:hAnsiTheme="minorHAnsi" w:cstheme="minorHAnsi"/>
          <w:bCs/>
        </w:rPr>
        <w:t>update to the Office of Audit and Compliance Charter</w:t>
      </w:r>
      <w:r w:rsidR="007B27D0" w:rsidRPr="00E0057F">
        <w:rPr>
          <w:rFonts w:asciiTheme="minorHAnsi" w:hAnsiTheme="minorHAnsi" w:cstheme="minorHAnsi"/>
          <w:bCs/>
        </w:rPr>
        <w:t xml:space="preserve">. </w:t>
      </w:r>
      <w:r w:rsidR="00E0057F" w:rsidRPr="00107842">
        <w:rPr>
          <w:rFonts w:ascii="Calibri" w:hAnsi="Calibri"/>
        </w:rPr>
        <w:t xml:space="preserve">Motion </w:t>
      </w:r>
      <w:r w:rsidR="001A5C23">
        <w:rPr>
          <w:rFonts w:ascii="Calibri" w:hAnsi="Calibri"/>
        </w:rPr>
        <w:t xml:space="preserve">to approve </w:t>
      </w:r>
      <w:r w:rsidR="00E0057F" w:rsidRPr="00107842">
        <w:rPr>
          <w:rFonts w:ascii="Calibri" w:hAnsi="Calibri"/>
        </w:rPr>
        <w:t xml:space="preserve">by </w:t>
      </w:r>
      <w:r w:rsidR="00E0057F">
        <w:rPr>
          <w:rFonts w:ascii="Calibri" w:hAnsi="Calibri"/>
        </w:rPr>
        <w:t xml:space="preserve">Trustee Christaldi </w:t>
      </w:r>
      <w:r w:rsidR="00E0057F" w:rsidRPr="00107842">
        <w:rPr>
          <w:rFonts w:ascii="Calibri" w:hAnsi="Calibri"/>
        </w:rPr>
        <w:t xml:space="preserve">and second by Trustee </w:t>
      </w:r>
      <w:r w:rsidR="00E0057F" w:rsidRPr="00EC4712">
        <w:rPr>
          <w:rFonts w:ascii="Calibri" w:hAnsi="Calibri"/>
        </w:rPr>
        <w:t>Bauerlein</w:t>
      </w:r>
      <w:r w:rsidR="00E0057F" w:rsidRPr="00107842">
        <w:rPr>
          <w:rFonts w:ascii="Calibri" w:hAnsi="Calibri"/>
        </w:rPr>
        <w:t>. Motion was unanimously approved.</w:t>
      </w:r>
    </w:p>
    <w:p w14:paraId="2A60A8B4" w14:textId="66D31335" w:rsidR="0011189D" w:rsidRDefault="0011189D" w:rsidP="00E0057F">
      <w:pPr>
        <w:pStyle w:val="ListParagraph"/>
        <w:tabs>
          <w:tab w:val="left" w:pos="1455"/>
          <w:tab w:val="left" w:pos="1456"/>
        </w:tabs>
        <w:spacing w:before="1"/>
        <w:ind w:left="1454" w:firstLine="0"/>
        <w:rPr>
          <w:rFonts w:asciiTheme="minorHAnsi" w:hAnsiTheme="minorHAnsi" w:cstheme="minorHAnsi"/>
          <w:bCs/>
        </w:rPr>
      </w:pPr>
    </w:p>
    <w:p w14:paraId="2B6D2153" w14:textId="77777777" w:rsidR="009825BE" w:rsidRPr="00E0057F" w:rsidRDefault="009825BE" w:rsidP="00E0057F">
      <w:pPr>
        <w:pStyle w:val="ListParagraph"/>
        <w:tabs>
          <w:tab w:val="left" w:pos="1455"/>
          <w:tab w:val="left" w:pos="1456"/>
        </w:tabs>
        <w:spacing w:before="1"/>
        <w:ind w:left="1454" w:firstLine="0"/>
        <w:rPr>
          <w:rFonts w:asciiTheme="minorHAnsi" w:hAnsiTheme="minorHAnsi" w:cstheme="minorHAnsi"/>
          <w:bCs/>
        </w:rPr>
      </w:pPr>
    </w:p>
    <w:p w14:paraId="02793E63" w14:textId="6226082C" w:rsidR="00765681" w:rsidRPr="00B4137B" w:rsidRDefault="009F7B3E" w:rsidP="0076568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lastRenderedPageBreak/>
        <w:t>2023 Identity Theft and Red Flags Annual Report</w:t>
      </w:r>
    </w:p>
    <w:p w14:paraId="005B20C1" w14:textId="0DB865EB" w:rsidR="00765681" w:rsidRPr="003C1F38" w:rsidRDefault="007C446E" w:rsidP="007C446E">
      <w:pPr>
        <w:pStyle w:val="ListParagraph"/>
        <w:spacing w:before="1"/>
        <w:ind w:left="1440" w:hanging="346"/>
        <w:rPr>
          <w:rFonts w:asciiTheme="minorHAnsi" w:hAnsiTheme="minorHAnsi" w:cstheme="minorHAnsi"/>
        </w:rPr>
      </w:pPr>
      <w:r>
        <w:rPr>
          <w:rFonts w:asciiTheme="minorHAnsi" w:hAnsiTheme="minorHAnsi" w:cstheme="minorHAnsi"/>
          <w:b/>
        </w:rPr>
        <w:t>A.</w:t>
      </w:r>
      <w:r w:rsidR="00765681" w:rsidRPr="00B4137B">
        <w:rPr>
          <w:rFonts w:asciiTheme="minorHAnsi" w:hAnsiTheme="minorHAnsi" w:cstheme="minorHAnsi"/>
          <w:b/>
        </w:rPr>
        <w:tab/>
        <w:t xml:space="preserve">Information Item: </w:t>
      </w:r>
      <w:r w:rsidR="00E0057F" w:rsidRPr="00E0057F">
        <w:rPr>
          <w:rFonts w:asciiTheme="minorHAnsi" w:hAnsiTheme="minorHAnsi" w:cstheme="minorHAnsi"/>
          <w:bCs/>
        </w:rPr>
        <w:t>The CAE r</w:t>
      </w:r>
      <w:r w:rsidR="00765681" w:rsidRPr="00E0057F">
        <w:rPr>
          <w:rFonts w:asciiTheme="minorHAnsi" w:hAnsiTheme="minorHAnsi" w:cstheme="minorHAnsi"/>
          <w:bCs/>
        </w:rPr>
        <w:t>eview</w:t>
      </w:r>
      <w:r w:rsidR="00E0057F" w:rsidRPr="00E0057F">
        <w:rPr>
          <w:rFonts w:asciiTheme="minorHAnsi" w:hAnsiTheme="minorHAnsi" w:cstheme="minorHAnsi"/>
          <w:bCs/>
        </w:rPr>
        <w:t>ed</w:t>
      </w:r>
      <w:r w:rsidR="00765681" w:rsidRPr="00B4137B">
        <w:rPr>
          <w:rFonts w:asciiTheme="minorHAnsi" w:hAnsiTheme="minorHAnsi" w:cstheme="minorHAnsi"/>
        </w:rPr>
        <w:t xml:space="preserve"> </w:t>
      </w:r>
      <w:r w:rsidR="00765681">
        <w:rPr>
          <w:rFonts w:asciiTheme="minorHAnsi" w:hAnsiTheme="minorHAnsi" w:cstheme="minorHAnsi"/>
        </w:rPr>
        <w:t xml:space="preserve">the </w:t>
      </w:r>
      <w:r w:rsidR="009F7B3E">
        <w:rPr>
          <w:rFonts w:asciiTheme="minorHAnsi" w:hAnsiTheme="minorHAnsi" w:cstheme="minorHAnsi"/>
        </w:rPr>
        <w:t>annual Identity Theft and Red Flags audit report</w:t>
      </w:r>
      <w:r w:rsidR="00765681">
        <w:rPr>
          <w:rFonts w:asciiTheme="minorHAnsi" w:hAnsiTheme="minorHAnsi" w:cstheme="minorHAnsi"/>
        </w:rPr>
        <w:t xml:space="preserve">. </w:t>
      </w:r>
      <w:r w:rsidR="00E0057F">
        <w:rPr>
          <w:rFonts w:asciiTheme="minorHAnsi" w:hAnsiTheme="minorHAnsi" w:cstheme="minorHAnsi"/>
        </w:rPr>
        <w:t xml:space="preserve">The report </w:t>
      </w:r>
      <w:r w:rsidR="001A5C23">
        <w:rPr>
          <w:rFonts w:asciiTheme="minorHAnsi" w:hAnsiTheme="minorHAnsi" w:cstheme="minorHAnsi"/>
        </w:rPr>
        <w:t xml:space="preserve">showed progress in security over protected personal information but </w:t>
      </w:r>
      <w:r w:rsidR="00E0057F">
        <w:rPr>
          <w:rFonts w:asciiTheme="minorHAnsi" w:hAnsiTheme="minorHAnsi" w:cstheme="minorHAnsi"/>
        </w:rPr>
        <w:t xml:space="preserve">emphasized the need for additional employee security training. </w:t>
      </w:r>
    </w:p>
    <w:p w14:paraId="430435DA" w14:textId="77777777" w:rsidR="00765681" w:rsidRDefault="00765681" w:rsidP="00765681">
      <w:pPr>
        <w:pStyle w:val="ListParagraph"/>
        <w:tabs>
          <w:tab w:val="left" w:pos="1455"/>
          <w:tab w:val="left" w:pos="1456"/>
        </w:tabs>
        <w:spacing w:before="1"/>
        <w:ind w:left="1440" w:firstLine="0"/>
        <w:rPr>
          <w:rFonts w:asciiTheme="minorHAnsi" w:hAnsiTheme="minorHAnsi" w:cstheme="minorHAnsi"/>
          <w:b/>
        </w:rPr>
      </w:pPr>
    </w:p>
    <w:p w14:paraId="1392BD57" w14:textId="1070379E" w:rsidR="008B3E6A" w:rsidRPr="001264BF" w:rsidRDefault="00CA69B4" w:rsidP="008B3E6A">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Instructional Evaluations Audit</w:t>
      </w:r>
    </w:p>
    <w:p w14:paraId="7F767151" w14:textId="4070B53B" w:rsidR="008B3E6A" w:rsidRPr="008B3E6A" w:rsidRDefault="008B3E6A" w:rsidP="008B3E6A">
      <w:pPr>
        <w:pStyle w:val="ListParagraph"/>
        <w:numPr>
          <w:ilvl w:val="1"/>
          <w:numId w:val="27"/>
        </w:numPr>
        <w:tabs>
          <w:tab w:val="left" w:pos="1455"/>
          <w:tab w:val="left" w:pos="1456"/>
        </w:tabs>
        <w:spacing w:before="1"/>
        <w:rPr>
          <w:rFonts w:asciiTheme="minorHAnsi" w:hAnsiTheme="minorHAnsi" w:cstheme="minorHAnsi"/>
          <w:b/>
        </w:rPr>
      </w:pPr>
      <w:r w:rsidRPr="001264BF">
        <w:rPr>
          <w:rFonts w:asciiTheme="minorHAnsi" w:hAnsiTheme="minorHAnsi" w:cstheme="minorHAnsi"/>
          <w:b/>
        </w:rPr>
        <w:t>Information Item:</w:t>
      </w:r>
      <w:r>
        <w:rPr>
          <w:rFonts w:asciiTheme="minorHAnsi" w:hAnsiTheme="minorHAnsi" w:cstheme="minorHAnsi"/>
        </w:rPr>
        <w:t xml:space="preserve"> </w:t>
      </w:r>
      <w:r w:rsidR="00E0057F">
        <w:rPr>
          <w:rFonts w:asciiTheme="minorHAnsi" w:hAnsiTheme="minorHAnsi" w:cstheme="minorHAnsi"/>
        </w:rPr>
        <w:t>The CAE r</w:t>
      </w:r>
      <w:r>
        <w:rPr>
          <w:rFonts w:asciiTheme="minorHAnsi" w:hAnsiTheme="minorHAnsi" w:cstheme="minorHAnsi"/>
        </w:rPr>
        <w:t>eview</w:t>
      </w:r>
      <w:r w:rsidR="00E0057F">
        <w:rPr>
          <w:rFonts w:asciiTheme="minorHAnsi" w:hAnsiTheme="minorHAnsi" w:cstheme="minorHAnsi"/>
        </w:rPr>
        <w:t>ed the</w:t>
      </w:r>
      <w:r>
        <w:rPr>
          <w:rFonts w:asciiTheme="minorHAnsi" w:hAnsiTheme="minorHAnsi" w:cstheme="minorHAnsi"/>
        </w:rPr>
        <w:t xml:space="preserve"> </w:t>
      </w:r>
      <w:r w:rsidR="00CA69B4">
        <w:rPr>
          <w:rFonts w:asciiTheme="minorHAnsi" w:hAnsiTheme="minorHAnsi" w:cstheme="minorHAnsi"/>
        </w:rPr>
        <w:t>Instructional Evaluation Audit with Management Responses</w:t>
      </w:r>
      <w:r>
        <w:rPr>
          <w:rFonts w:asciiTheme="minorHAnsi" w:hAnsiTheme="minorHAnsi" w:cstheme="minorHAnsi"/>
        </w:rPr>
        <w:t xml:space="preserve">. </w:t>
      </w:r>
      <w:r w:rsidR="001A5C23">
        <w:rPr>
          <w:rFonts w:asciiTheme="minorHAnsi" w:hAnsiTheme="minorHAnsi" w:cstheme="minorHAnsi"/>
        </w:rPr>
        <w:t xml:space="preserve">The audit identified the need to improve student response rates and the benefits of adding a Likert scale to the evaluation. </w:t>
      </w:r>
      <w:r w:rsidR="00E0057F">
        <w:rPr>
          <w:rFonts w:asciiTheme="minorHAnsi" w:hAnsiTheme="minorHAnsi" w:cstheme="minorHAnsi"/>
        </w:rPr>
        <w:t xml:space="preserve">Trustee Reid noted the faulty may not be fully supportive of the use of a Likert scale. It was also important to discourage students from allowing unconscious bias to affect their evaluations and the online evaluations had been problematic. Trustee Reid suggested </w:t>
      </w:r>
      <w:r w:rsidR="003D016B">
        <w:rPr>
          <w:rFonts w:asciiTheme="minorHAnsi" w:hAnsiTheme="minorHAnsi" w:cstheme="minorHAnsi"/>
        </w:rPr>
        <w:t>consideration of the discontinuation of evaluations when there were 5 or less students in the class to avoid anonymity concerns. Trustee Reid also noted the any changes to the evaluations may involve faculty bargaining. Trustee Beuerlein noted that student evaluations needed to be taken with a grain of salt.</w:t>
      </w:r>
    </w:p>
    <w:p w14:paraId="7DE631E6" w14:textId="77777777" w:rsidR="008B3E6A" w:rsidRPr="007C446E" w:rsidRDefault="008B3E6A" w:rsidP="008B3E6A">
      <w:pPr>
        <w:pStyle w:val="ListParagraph"/>
        <w:tabs>
          <w:tab w:val="left" w:pos="1455"/>
          <w:tab w:val="left" w:pos="1456"/>
        </w:tabs>
        <w:spacing w:before="1"/>
        <w:ind w:left="1454" w:firstLine="0"/>
        <w:rPr>
          <w:rFonts w:asciiTheme="minorHAnsi" w:hAnsiTheme="minorHAnsi" w:cstheme="minorHAnsi"/>
          <w:b/>
        </w:rPr>
      </w:pPr>
    </w:p>
    <w:p w14:paraId="4C9ED2BF" w14:textId="3FC45DAF" w:rsidR="00075DFB" w:rsidRDefault="00075DFB" w:rsidP="00075DFB">
      <w:pPr>
        <w:pStyle w:val="ListParagraph"/>
        <w:numPr>
          <w:ilvl w:val="0"/>
          <w:numId w:val="27"/>
        </w:numPr>
        <w:tabs>
          <w:tab w:val="left" w:pos="1455"/>
          <w:tab w:val="left" w:pos="1456"/>
        </w:tabs>
        <w:spacing w:before="1"/>
        <w:rPr>
          <w:rFonts w:asciiTheme="minorHAnsi" w:hAnsiTheme="minorHAnsi" w:cstheme="minorHAnsi"/>
          <w:b/>
        </w:rPr>
      </w:pPr>
      <w:bookmarkStart w:id="7" w:name="_Hlk155098918"/>
      <w:r>
        <w:rPr>
          <w:rFonts w:asciiTheme="minorHAnsi" w:hAnsiTheme="minorHAnsi" w:cstheme="minorHAnsi"/>
          <w:b/>
        </w:rPr>
        <w:t>Enterprise Risk Management Program Update</w:t>
      </w:r>
    </w:p>
    <w:p w14:paraId="0407BB23" w14:textId="6A731CE8" w:rsidR="00075DFB" w:rsidRPr="00075DFB" w:rsidRDefault="00075DFB" w:rsidP="00075DFB">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340DD7" w:rsidRPr="00340DD7">
        <w:rPr>
          <w:rFonts w:asciiTheme="minorHAnsi" w:hAnsiTheme="minorHAnsi" w:cstheme="minorHAnsi"/>
          <w:bCs/>
        </w:rPr>
        <w:t>The CAE</w:t>
      </w:r>
      <w:r w:rsidR="00340DD7">
        <w:rPr>
          <w:rFonts w:asciiTheme="minorHAnsi" w:hAnsiTheme="minorHAnsi" w:cstheme="minorHAnsi"/>
          <w:b/>
        </w:rPr>
        <w:t xml:space="preserve"> </w:t>
      </w:r>
      <w:r w:rsidR="00340DD7">
        <w:rPr>
          <w:rFonts w:asciiTheme="minorHAnsi" w:hAnsiTheme="minorHAnsi" w:cstheme="minorHAnsi"/>
        </w:rPr>
        <w:t>r</w:t>
      </w:r>
      <w:r>
        <w:rPr>
          <w:rFonts w:asciiTheme="minorHAnsi" w:hAnsiTheme="minorHAnsi" w:cstheme="minorHAnsi"/>
        </w:rPr>
        <w:t>eview</w:t>
      </w:r>
      <w:r w:rsidR="00340DD7">
        <w:rPr>
          <w:rFonts w:asciiTheme="minorHAnsi" w:hAnsiTheme="minorHAnsi" w:cstheme="minorHAnsi"/>
        </w:rPr>
        <w:t>ed the</w:t>
      </w:r>
      <w:r>
        <w:rPr>
          <w:rFonts w:asciiTheme="minorHAnsi" w:hAnsiTheme="minorHAnsi" w:cstheme="minorHAnsi"/>
        </w:rPr>
        <w:t xml:space="preserve"> strategic business objective risk rating changes</w:t>
      </w:r>
      <w:r w:rsidR="00D32572">
        <w:rPr>
          <w:rFonts w:asciiTheme="minorHAnsi" w:hAnsiTheme="minorHAnsi" w:cstheme="minorHAnsi"/>
        </w:rPr>
        <w:t xml:space="preserve"> and </w:t>
      </w:r>
      <w:r w:rsidR="004F33ED">
        <w:rPr>
          <w:rFonts w:asciiTheme="minorHAnsi" w:hAnsiTheme="minorHAnsi" w:cstheme="minorHAnsi"/>
        </w:rPr>
        <w:t xml:space="preserve">the </w:t>
      </w:r>
      <w:r w:rsidR="00D32572">
        <w:rPr>
          <w:rFonts w:asciiTheme="minorHAnsi" w:hAnsiTheme="minorHAnsi" w:cstheme="minorHAnsi"/>
        </w:rPr>
        <w:t>addition</w:t>
      </w:r>
      <w:r w:rsidR="004F33ED">
        <w:rPr>
          <w:rFonts w:asciiTheme="minorHAnsi" w:hAnsiTheme="minorHAnsi" w:cstheme="minorHAnsi"/>
        </w:rPr>
        <w:t xml:space="preserve"> of the revenue objective</w:t>
      </w:r>
      <w:r w:rsidR="00D32572">
        <w:rPr>
          <w:rFonts w:asciiTheme="minorHAnsi" w:hAnsiTheme="minorHAnsi" w:cstheme="minorHAnsi"/>
        </w:rPr>
        <w:t xml:space="preserve">. </w:t>
      </w:r>
      <w:r w:rsidR="00340DD7">
        <w:rPr>
          <w:rFonts w:asciiTheme="minorHAnsi" w:hAnsiTheme="minorHAnsi" w:cstheme="minorHAnsi"/>
        </w:rPr>
        <w:t xml:space="preserve">The CAE noted it was rare to see the improvement in five risk categories over the same </w:t>
      </w:r>
      <w:proofErr w:type="gramStart"/>
      <w:r w:rsidR="00340DD7">
        <w:rPr>
          <w:rFonts w:asciiTheme="minorHAnsi" w:hAnsiTheme="minorHAnsi" w:cstheme="minorHAnsi"/>
        </w:rPr>
        <w:t>period of time</w:t>
      </w:r>
      <w:proofErr w:type="gramEnd"/>
      <w:r w:rsidR="00340DD7">
        <w:rPr>
          <w:rFonts w:asciiTheme="minorHAnsi" w:hAnsiTheme="minorHAnsi" w:cstheme="minorHAnsi"/>
        </w:rPr>
        <w:t xml:space="preserve"> and President Corcoran and his team should be commended for their progress in improving </w:t>
      </w:r>
      <w:r w:rsidR="004F33ED">
        <w:rPr>
          <w:rFonts w:asciiTheme="minorHAnsi" w:hAnsiTheme="minorHAnsi" w:cstheme="minorHAnsi"/>
        </w:rPr>
        <w:t>f</w:t>
      </w:r>
      <w:r w:rsidR="00340DD7">
        <w:rPr>
          <w:rFonts w:asciiTheme="minorHAnsi" w:hAnsiTheme="minorHAnsi" w:cstheme="minorHAnsi"/>
        </w:rPr>
        <w:t xml:space="preserve">acilities, </w:t>
      </w:r>
      <w:r w:rsidR="004F33ED">
        <w:rPr>
          <w:rFonts w:asciiTheme="minorHAnsi" w:hAnsiTheme="minorHAnsi" w:cstheme="minorHAnsi"/>
        </w:rPr>
        <w:t>c</w:t>
      </w:r>
      <w:r w:rsidR="00340DD7">
        <w:rPr>
          <w:rFonts w:asciiTheme="minorHAnsi" w:hAnsiTheme="minorHAnsi" w:cstheme="minorHAnsi"/>
        </w:rPr>
        <w:t xml:space="preserve">yber </w:t>
      </w:r>
      <w:r w:rsidR="004F33ED">
        <w:rPr>
          <w:rFonts w:asciiTheme="minorHAnsi" w:hAnsiTheme="minorHAnsi" w:cstheme="minorHAnsi"/>
        </w:rPr>
        <w:t>s</w:t>
      </w:r>
      <w:r w:rsidR="00340DD7">
        <w:rPr>
          <w:rFonts w:asciiTheme="minorHAnsi" w:hAnsiTheme="minorHAnsi" w:cstheme="minorHAnsi"/>
        </w:rPr>
        <w:t xml:space="preserve">ecurity, </w:t>
      </w:r>
      <w:r w:rsidR="004F33ED">
        <w:rPr>
          <w:rFonts w:asciiTheme="minorHAnsi" w:hAnsiTheme="minorHAnsi" w:cstheme="minorHAnsi"/>
        </w:rPr>
        <w:t>c</w:t>
      </w:r>
      <w:r w:rsidR="00340DD7">
        <w:rPr>
          <w:rFonts w:asciiTheme="minorHAnsi" w:hAnsiTheme="minorHAnsi" w:cstheme="minorHAnsi"/>
        </w:rPr>
        <w:t xml:space="preserve">ampus </w:t>
      </w:r>
      <w:r w:rsidR="004F33ED">
        <w:rPr>
          <w:rFonts w:asciiTheme="minorHAnsi" w:hAnsiTheme="minorHAnsi" w:cstheme="minorHAnsi"/>
        </w:rPr>
        <w:t>s</w:t>
      </w:r>
      <w:r w:rsidR="00340DD7">
        <w:rPr>
          <w:rFonts w:asciiTheme="minorHAnsi" w:hAnsiTheme="minorHAnsi" w:cstheme="minorHAnsi"/>
        </w:rPr>
        <w:t xml:space="preserve">afety, </w:t>
      </w:r>
      <w:r w:rsidR="004F33ED">
        <w:rPr>
          <w:rFonts w:asciiTheme="minorHAnsi" w:hAnsiTheme="minorHAnsi" w:cstheme="minorHAnsi"/>
        </w:rPr>
        <w:t>e</w:t>
      </w:r>
      <w:r w:rsidR="00340DD7">
        <w:rPr>
          <w:rFonts w:asciiTheme="minorHAnsi" w:hAnsiTheme="minorHAnsi" w:cstheme="minorHAnsi"/>
        </w:rPr>
        <w:t xml:space="preserve">nvironmental </w:t>
      </w:r>
      <w:r w:rsidR="004F33ED">
        <w:rPr>
          <w:rFonts w:asciiTheme="minorHAnsi" w:hAnsiTheme="minorHAnsi" w:cstheme="minorHAnsi"/>
        </w:rPr>
        <w:t>s</w:t>
      </w:r>
      <w:r w:rsidR="00340DD7">
        <w:rPr>
          <w:rFonts w:asciiTheme="minorHAnsi" w:hAnsiTheme="minorHAnsi" w:cstheme="minorHAnsi"/>
        </w:rPr>
        <w:t xml:space="preserve">afety, relationships with the legislators, and </w:t>
      </w:r>
      <w:r w:rsidR="004F33ED">
        <w:rPr>
          <w:rFonts w:asciiTheme="minorHAnsi" w:hAnsiTheme="minorHAnsi" w:cstheme="minorHAnsi"/>
        </w:rPr>
        <w:t>r</w:t>
      </w:r>
      <w:r w:rsidR="00340DD7">
        <w:rPr>
          <w:rFonts w:asciiTheme="minorHAnsi" w:hAnsiTheme="minorHAnsi" w:cstheme="minorHAnsi"/>
        </w:rPr>
        <w:t xml:space="preserve">evenue. </w:t>
      </w:r>
      <w:r w:rsidR="00D32572">
        <w:rPr>
          <w:rFonts w:asciiTheme="minorHAnsi" w:hAnsiTheme="minorHAnsi" w:cstheme="minorHAnsi"/>
        </w:rPr>
        <w:t xml:space="preserve"> </w:t>
      </w:r>
    </w:p>
    <w:p w14:paraId="06006801" w14:textId="77777777" w:rsidR="00075DFB" w:rsidRPr="00CE6202" w:rsidRDefault="00075DFB" w:rsidP="00075DFB">
      <w:pPr>
        <w:pStyle w:val="ListParagraph"/>
        <w:tabs>
          <w:tab w:val="left" w:pos="1455"/>
          <w:tab w:val="left" w:pos="1456"/>
        </w:tabs>
        <w:spacing w:before="1"/>
        <w:ind w:left="1454" w:firstLine="0"/>
        <w:rPr>
          <w:rFonts w:asciiTheme="minorHAnsi" w:hAnsiTheme="minorHAnsi" w:cstheme="minorHAnsi"/>
          <w:b/>
        </w:rPr>
      </w:pPr>
    </w:p>
    <w:p w14:paraId="03153FF7" w14:textId="14FC9910" w:rsidR="001264BF" w:rsidRDefault="00CA69B4" w:rsidP="001264BF">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Follow-up on Foundation Investment and Budget Audit</w:t>
      </w:r>
    </w:p>
    <w:p w14:paraId="6143A080" w14:textId="6A4952DE" w:rsidR="001264BF" w:rsidRPr="00CE6202" w:rsidRDefault="001264BF" w:rsidP="00A9358B">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340DD7" w:rsidRPr="00340DD7">
        <w:rPr>
          <w:rFonts w:asciiTheme="minorHAnsi" w:hAnsiTheme="minorHAnsi" w:cstheme="minorHAnsi"/>
          <w:bCs/>
        </w:rPr>
        <w:t>The CAE r</w:t>
      </w:r>
      <w:r w:rsidR="00CA69B4" w:rsidRPr="00340DD7">
        <w:rPr>
          <w:rFonts w:asciiTheme="minorHAnsi" w:hAnsiTheme="minorHAnsi" w:cstheme="minorHAnsi"/>
          <w:bCs/>
        </w:rPr>
        <w:t>eview</w:t>
      </w:r>
      <w:r w:rsidR="00340DD7">
        <w:rPr>
          <w:rFonts w:asciiTheme="minorHAnsi" w:hAnsiTheme="minorHAnsi" w:cstheme="minorHAnsi"/>
          <w:bCs/>
        </w:rPr>
        <w:t>ed the</w:t>
      </w:r>
      <w:r w:rsidR="00CA69B4">
        <w:rPr>
          <w:rFonts w:asciiTheme="minorHAnsi" w:hAnsiTheme="minorHAnsi" w:cstheme="minorHAnsi"/>
        </w:rPr>
        <w:t xml:space="preserve"> status of findings reported in the Foundation Investment and Budget Audit Report</w:t>
      </w:r>
      <w:r w:rsidR="002713C6">
        <w:rPr>
          <w:rFonts w:asciiTheme="minorHAnsi" w:hAnsiTheme="minorHAnsi" w:cstheme="minorHAnsi"/>
        </w:rPr>
        <w:t>.</w:t>
      </w:r>
      <w:r w:rsidR="00340DD7">
        <w:rPr>
          <w:rFonts w:asciiTheme="minorHAnsi" w:hAnsiTheme="minorHAnsi" w:cstheme="minorHAnsi"/>
        </w:rPr>
        <w:t xml:space="preserve"> The CAE noted the considerable progress being made with enhancement of the Foundation’s control environment and investment policy. </w:t>
      </w:r>
      <w:r w:rsidR="004F33ED">
        <w:rPr>
          <w:rFonts w:asciiTheme="minorHAnsi" w:hAnsiTheme="minorHAnsi" w:cstheme="minorHAnsi"/>
        </w:rPr>
        <w:t xml:space="preserve">The CAE </w:t>
      </w:r>
      <w:proofErr w:type="gramStart"/>
      <w:r w:rsidR="004F33ED">
        <w:rPr>
          <w:rFonts w:asciiTheme="minorHAnsi" w:hAnsiTheme="minorHAnsi" w:cstheme="minorHAnsi"/>
        </w:rPr>
        <w:t>would</w:t>
      </w:r>
      <w:proofErr w:type="gramEnd"/>
      <w:r w:rsidR="004F33ED">
        <w:rPr>
          <w:rFonts w:asciiTheme="minorHAnsi" w:hAnsiTheme="minorHAnsi" w:cstheme="minorHAnsi"/>
        </w:rPr>
        <w:t xml:space="preserve"> continue to follow-up on the pending remediation efforts. </w:t>
      </w:r>
    </w:p>
    <w:p w14:paraId="7A712A10" w14:textId="77777777" w:rsidR="007C446E" w:rsidRPr="008B3E6A" w:rsidRDefault="007C446E" w:rsidP="008B3E6A">
      <w:pPr>
        <w:tabs>
          <w:tab w:val="left" w:pos="1455"/>
          <w:tab w:val="left" w:pos="1456"/>
        </w:tabs>
        <w:spacing w:before="1"/>
        <w:rPr>
          <w:rFonts w:asciiTheme="minorHAnsi" w:hAnsiTheme="minorHAnsi" w:cstheme="minorHAnsi"/>
          <w:b/>
        </w:rPr>
      </w:pPr>
      <w:bookmarkStart w:id="8" w:name="_Hlk123811357"/>
      <w:bookmarkEnd w:id="7"/>
    </w:p>
    <w:bookmarkEnd w:id="2"/>
    <w:bookmarkEnd w:id="8"/>
    <w:p w14:paraId="01E0705E" w14:textId="6744D09E" w:rsidR="00CA69B4" w:rsidRDefault="00CA69B4" w:rsidP="00CA69B4">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Florida Department of Risk Management Report</w:t>
      </w:r>
    </w:p>
    <w:p w14:paraId="1A437176" w14:textId="5660891C" w:rsidR="00CA69B4" w:rsidRPr="00C5596F" w:rsidRDefault="00CA69B4" w:rsidP="00CA69B4">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340DD7" w:rsidRPr="00340DD7">
        <w:rPr>
          <w:rFonts w:asciiTheme="minorHAnsi" w:hAnsiTheme="minorHAnsi" w:cstheme="minorHAnsi"/>
          <w:bCs/>
        </w:rPr>
        <w:t>The CAE r</w:t>
      </w:r>
      <w:r w:rsidRPr="00340DD7">
        <w:rPr>
          <w:rFonts w:asciiTheme="minorHAnsi" w:hAnsiTheme="minorHAnsi" w:cstheme="minorHAnsi"/>
          <w:bCs/>
        </w:rPr>
        <w:t>eview</w:t>
      </w:r>
      <w:r w:rsidR="00340DD7" w:rsidRPr="00340DD7">
        <w:rPr>
          <w:rFonts w:asciiTheme="minorHAnsi" w:hAnsiTheme="minorHAnsi" w:cstheme="minorHAnsi"/>
          <w:bCs/>
        </w:rPr>
        <w:t>ed</w:t>
      </w:r>
      <w:r>
        <w:rPr>
          <w:rFonts w:asciiTheme="minorHAnsi" w:hAnsiTheme="minorHAnsi" w:cstheme="minorHAnsi"/>
        </w:rPr>
        <w:t xml:space="preserve"> </w:t>
      </w:r>
      <w:r w:rsidR="00340DD7">
        <w:rPr>
          <w:rFonts w:asciiTheme="minorHAnsi" w:hAnsiTheme="minorHAnsi" w:cstheme="minorHAnsi"/>
        </w:rPr>
        <w:t xml:space="preserve">the </w:t>
      </w:r>
      <w:r w:rsidR="00075DFB">
        <w:rPr>
          <w:rFonts w:asciiTheme="minorHAnsi" w:hAnsiTheme="minorHAnsi" w:cstheme="minorHAnsi"/>
        </w:rPr>
        <w:t xml:space="preserve">report and </w:t>
      </w:r>
      <w:r>
        <w:rPr>
          <w:rFonts w:asciiTheme="minorHAnsi" w:hAnsiTheme="minorHAnsi" w:cstheme="minorHAnsi"/>
        </w:rPr>
        <w:t xml:space="preserve">status of findings in the </w:t>
      </w:r>
      <w:r w:rsidR="00075DFB">
        <w:rPr>
          <w:rFonts w:asciiTheme="minorHAnsi" w:hAnsiTheme="minorHAnsi" w:cstheme="minorHAnsi"/>
        </w:rPr>
        <w:t>Florida Department of Risk Management</w:t>
      </w:r>
      <w:r>
        <w:rPr>
          <w:rFonts w:asciiTheme="minorHAnsi" w:hAnsiTheme="minorHAnsi" w:cstheme="minorHAnsi"/>
        </w:rPr>
        <w:t xml:space="preserve"> Report.</w:t>
      </w:r>
      <w:r w:rsidR="00340DD7">
        <w:rPr>
          <w:rFonts w:asciiTheme="minorHAnsi" w:hAnsiTheme="minorHAnsi" w:cstheme="minorHAnsi"/>
        </w:rPr>
        <w:t xml:space="preserve"> The CAE planned to meet with management monthly to support the timely remediation of the reported findings. </w:t>
      </w:r>
    </w:p>
    <w:p w14:paraId="23FF40C3" w14:textId="77777777" w:rsidR="00CA69B4" w:rsidRPr="00CE6202" w:rsidRDefault="00CA69B4" w:rsidP="00CA69B4">
      <w:pPr>
        <w:pStyle w:val="ListParagraph"/>
        <w:tabs>
          <w:tab w:val="left" w:pos="1455"/>
          <w:tab w:val="left" w:pos="1456"/>
        </w:tabs>
        <w:spacing w:before="1"/>
        <w:ind w:left="1454" w:firstLine="0"/>
        <w:rPr>
          <w:rFonts w:asciiTheme="minorHAnsi" w:hAnsiTheme="minorHAnsi" w:cstheme="minorHAnsi"/>
          <w:b/>
        </w:rPr>
      </w:pPr>
    </w:p>
    <w:p w14:paraId="6267974E" w14:textId="77777777" w:rsidR="007C446E" w:rsidRDefault="007C446E" w:rsidP="007C446E">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State of Florida Auditor General Operational Audit Update</w:t>
      </w:r>
    </w:p>
    <w:p w14:paraId="3B246FF7" w14:textId="1A673514" w:rsidR="007C446E" w:rsidRPr="002D7974" w:rsidRDefault="007C446E" w:rsidP="007C446E">
      <w:pPr>
        <w:pStyle w:val="ListParagraph"/>
        <w:numPr>
          <w:ilvl w:val="1"/>
          <w:numId w:val="27"/>
        </w:numPr>
        <w:tabs>
          <w:tab w:val="left" w:pos="1455"/>
          <w:tab w:val="left" w:pos="1456"/>
        </w:tabs>
        <w:spacing w:before="1"/>
        <w:rPr>
          <w:rFonts w:asciiTheme="minorHAnsi" w:hAnsiTheme="minorHAnsi" w:cstheme="minorHAnsi"/>
          <w:b/>
        </w:rPr>
      </w:pPr>
      <w:r w:rsidRPr="007C446E">
        <w:rPr>
          <w:rFonts w:asciiTheme="minorHAnsi" w:hAnsiTheme="minorHAnsi" w:cstheme="minorHAnsi"/>
          <w:b/>
        </w:rPr>
        <w:t>Information Item:</w:t>
      </w:r>
      <w:r>
        <w:rPr>
          <w:rFonts w:asciiTheme="minorHAnsi" w:hAnsiTheme="minorHAnsi" w:cstheme="minorHAnsi"/>
          <w:b/>
        </w:rPr>
        <w:t xml:space="preserve"> </w:t>
      </w:r>
      <w:r w:rsidR="00B12D96">
        <w:rPr>
          <w:rFonts w:asciiTheme="minorHAnsi" w:hAnsiTheme="minorHAnsi" w:cstheme="minorHAnsi"/>
          <w:bCs/>
        </w:rPr>
        <w:t>T</w:t>
      </w:r>
      <w:r w:rsidR="00B12D96" w:rsidRPr="00B12D96">
        <w:rPr>
          <w:rFonts w:asciiTheme="minorHAnsi" w:hAnsiTheme="minorHAnsi" w:cstheme="minorHAnsi"/>
          <w:bCs/>
        </w:rPr>
        <w:t xml:space="preserve">he CAE </w:t>
      </w:r>
      <w:r w:rsidR="00B12D96">
        <w:rPr>
          <w:rFonts w:asciiTheme="minorHAnsi" w:hAnsiTheme="minorHAnsi" w:cstheme="minorHAnsi"/>
          <w:bCs/>
        </w:rPr>
        <w:t>b</w:t>
      </w:r>
      <w:r w:rsidRPr="00B12D96">
        <w:rPr>
          <w:rFonts w:asciiTheme="minorHAnsi" w:hAnsiTheme="minorHAnsi" w:cstheme="minorHAnsi"/>
          <w:bCs/>
        </w:rPr>
        <w:t>rief</w:t>
      </w:r>
      <w:r w:rsidR="00B12D96">
        <w:rPr>
          <w:rFonts w:asciiTheme="minorHAnsi" w:hAnsiTheme="minorHAnsi" w:cstheme="minorHAnsi"/>
          <w:bCs/>
        </w:rPr>
        <w:t>ed the Committee</w:t>
      </w:r>
      <w:r w:rsidRPr="007C446E">
        <w:rPr>
          <w:rFonts w:asciiTheme="minorHAnsi" w:hAnsiTheme="minorHAnsi" w:cstheme="minorHAnsi"/>
        </w:rPr>
        <w:t xml:space="preserve"> on </w:t>
      </w:r>
      <w:r w:rsidR="00B12D96">
        <w:rPr>
          <w:rFonts w:asciiTheme="minorHAnsi" w:hAnsiTheme="minorHAnsi" w:cstheme="minorHAnsi"/>
        </w:rPr>
        <w:t xml:space="preserve">the </w:t>
      </w:r>
      <w:r w:rsidRPr="007C446E">
        <w:rPr>
          <w:rFonts w:asciiTheme="minorHAnsi" w:hAnsiTheme="minorHAnsi" w:cstheme="minorHAnsi"/>
        </w:rPr>
        <w:t>status of State Operational Audit</w:t>
      </w:r>
      <w:r w:rsidR="00C707F2">
        <w:rPr>
          <w:rFonts w:asciiTheme="minorHAnsi" w:hAnsiTheme="minorHAnsi" w:cstheme="minorHAnsi"/>
        </w:rPr>
        <w:t>.</w:t>
      </w:r>
      <w:r>
        <w:rPr>
          <w:rFonts w:asciiTheme="minorHAnsi" w:hAnsiTheme="minorHAnsi" w:cstheme="minorHAnsi"/>
        </w:rPr>
        <w:t xml:space="preserve"> </w:t>
      </w:r>
      <w:r w:rsidR="00B12D96">
        <w:rPr>
          <w:rFonts w:asciiTheme="minorHAnsi" w:hAnsiTheme="minorHAnsi" w:cstheme="minorHAnsi"/>
        </w:rPr>
        <w:t xml:space="preserve">The report may include </w:t>
      </w:r>
      <w:proofErr w:type="gramStart"/>
      <w:r w:rsidR="00B12D96">
        <w:rPr>
          <w:rFonts w:asciiTheme="minorHAnsi" w:hAnsiTheme="minorHAnsi" w:cstheme="minorHAnsi"/>
        </w:rPr>
        <w:t>a number of</w:t>
      </w:r>
      <w:proofErr w:type="gramEnd"/>
      <w:r w:rsidR="00B12D96">
        <w:rPr>
          <w:rFonts w:asciiTheme="minorHAnsi" w:hAnsiTheme="minorHAnsi" w:cstheme="minorHAnsi"/>
        </w:rPr>
        <w:t xml:space="preserve"> findings related to non-recurring events, such as the pandemic and hurricane relief</w:t>
      </w:r>
      <w:r w:rsidR="004F33ED">
        <w:rPr>
          <w:rFonts w:asciiTheme="minorHAnsi" w:hAnsiTheme="minorHAnsi" w:cstheme="minorHAnsi"/>
        </w:rPr>
        <w:t xml:space="preserve">. These events are typically </w:t>
      </w:r>
      <w:r w:rsidR="00B12D96">
        <w:rPr>
          <w:rFonts w:asciiTheme="minorHAnsi" w:hAnsiTheme="minorHAnsi" w:cstheme="minorHAnsi"/>
        </w:rPr>
        <w:t xml:space="preserve">challenging for </w:t>
      </w:r>
      <w:r w:rsidR="004F33ED">
        <w:rPr>
          <w:rFonts w:asciiTheme="minorHAnsi" w:hAnsiTheme="minorHAnsi" w:cstheme="minorHAnsi"/>
        </w:rPr>
        <w:t>the control environment and navigating all the regulatory requirements and unique circumstances</w:t>
      </w:r>
      <w:r w:rsidR="00B12D96">
        <w:rPr>
          <w:rFonts w:asciiTheme="minorHAnsi" w:hAnsiTheme="minorHAnsi" w:cstheme="minorHAnsi"/>
        </w:rPr>
        <w:t xml:space="preserve">. </w:t>
      </w:r>
    </w:p>
    <w:p w14:paraId="61DECF0E" w14:textId="77777777" w:rsidR="002D7974" w:rsidRPr="00CE5006" w:rsidRDefault="002D7974" w:rsidP="002D7974">
      <w:pPr>
        <w:pStyle w:val="ListParagraph"/>
        <w:tabs>
          <w:tab w:val="left" w:pos="1455"/>
          <w:tab w:val="left" w:pos="1456"/>
        </w:tabs>
        <w:spacing w:before="1"/>
        <w:ind w:left="1454" w:firstLine="0"/>
        <w:rPr>
          <w:rFonts w:asciiTheme="minorHAnsi" w:hAnsiTheme="minorHAnsi" w:cstheme="minorHAnsi"/>
          <w:b/>
        </w:rPr>
      </w:pPr>
    </w:p>
    <w:p w14:paraId="269EE0A4" w14:textId="77777777" w:rsidR="002D7974" w:rsidRDefault="002D7974" w:rsidP="002D7974">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Annual Compliance Partner Reporting</w:t>
      </w:r>
    </w:p>
    <w:p w14:paraId="381CBDFC" w14:textId="08D0B1D7" w:rsidR="002D7974" w:rsidRPr="00256C16" w:rsidRDefault="002D7974" w:rsidP="002D7974">
      <w:pPr>
        <w:pStyle w:val="ListParagraph"/>
        <w:numPr>
          <w:ilvl w:val="0"/>
          <w:numId w:val="36"/>
        </w:numPr>
        <w:tabs>
          <w:tab w:val="left" w:pos="1455"/>
          <w:tab w:val="left" w:pos="1456"/>
        </w:tabs>
        <w:spacing w:before="1"/>
        <w:ind w:left="1440"/>
        <w:rPr>
          <w:rFonts w:asciiTheme="minorHAnsi" w:hAnsiTheme="minorHAnsi" w:cstheme="minorHAnsi"/>
        </w:rPr>
      </w:pPr>
      <w:r>
        <w:rPr>
          <w:rFonts w:asciiTheme="minorHAnsi" w:hAnsiTheme="minorHAnsi" w:cstheme="minorHAnsi"/>
          <w:b/>
        </w:rPr>
        <w:t xml:space="preserve">Information Item: </w:t>
      </w:r>
      <w:r w:rsidR="00B12D96" w:rsidRPr="00B12D96">
        <w:rPr>
          <w:rFonts w:asciiTheme="minorHAnsi" w:hAnsiTheme="minorHAnsi" w:cstheme="minorHAnsi"/>
          <w:bCs/>
        </w:rPr>
        <w:t>The CAE reporting all</w:t>
      </w:r>
      <w:r w:rsidR="00B12D96">
        <w:rPr>
          <w:rFonts w:asciiTheme="minorHAnsi" w:hAnsiTheme="minorHAnsi" w:cstheme="minorHAnsi"/>
          <w:b/>
        </w:rPr>
        <w:t xml:space="preserve"> </w:t>
      </w:r>
      <w:r w:rsidR="001F4931">
        <w:rPr>
          <w:rFonts w:asciiTheme="minorHAnsi" w:hAnsiTheme="minorHAnsi" w:cstheme="minorHAnsi"/>
        </w:rPr>
        <w:t xml:space="preserve">thirteen </w:t>
      </w:r>
      <w:r w:rsidRPr="005354DF">
        <w:rPr>
          <w:rFonts w:asciiTheme="minorHAnsi" w:hAnsiTheme="minorHAnsi" w:cstheme="minorHAnsi"/>
        </w:rPr>
        <w:t xml:space="preserve">university departments have provided their Annual Compliance </w:t>
      </w:r>
      <w:r w:rsidR="004F33ED">
        <w:rPr>
          <w:rFonts w:asciiTheme="minorHAnsi" w:hAnsiTheme="minorHAnsi" w:cstheme="minorHAnsi"/>
        </w:rPr>
        <w:t xml:space="preserve">Partner </w:t>
      </w:r>
      <w:r w:rsidRPr="005354DF">
        <w:rPr>
          <w:rFonts w:asciiTheme="minorHAnsi" w:hAnsiTheme="minorHAnsi" w:cstheme="minorHAnsi"/>
        </w:rPr>
        <w:t>Reports.</w:t>
      </w:r>
      <w:r w:rsidR="001F4931">
        <w:rPr>
          <w:rFonts w:asciiTheme="minorHAnsi" w:hAnsiTheme="minorHAnsi" w:cstheme="minorHAnsi"/>
        </w:rPr>
        <w:t xml:space="preserve"> </w:t>
      </w:r>
    </w:p>
    <w:p w14:paraId="7FE82E65" w14:textId="77777777" w:rsidR="00CE5006" w:rsidRDefault="00CE5006" w:rsidP="00CE5006">
      <w:pPr>
        <w:tabs>
          <w:tab w:val="left" w:pos="1455"/>
          <w:tab w:val="left" w:pos="1456"/>
        </w:tabs>
        <w:spacing w:before="1"/>
        <w:rPr>
          <w:rFonts w:asciiTheme="minorHAnsi" w:hAnsiTheme="minorHAnsi" w:cstheme="minorHAnsi"/>
          <w:b/>
        </w:rPr>
      </w:pPr>
    </w:p>
    <w:p w14:paraId="29284104" w14:textId="14A43B75" w:rsidR="00B12D96" w:rsidRPr="00844EE1" w:rsidRDefault="00B12D96" w:rsidP="00B12D96">
      <w:pPr>
        <w:tabs>
          <w:tab w:val="left" w:pos="1080"/>
        </w:tabs>
        <w:spacing w:before="196" w:line="480" w:lineRule="auto"/>
        <w:ind w:left="735" w:right="4780"/>
        <w:rPr>
          <w:rFonts w:ascii="Calibri"/>
          <w:b/>
        </w:rPr>
      </w:pPr>
      <w:r>
        <w:rPr>
          <w:rFonts w:ascii="Calibri"/>
          <w:b/>
        </w:rPr>
        <w:t>Other Business</w:t>
      </w:r>
      <w:r w:rsidRPr="00844EE1">
        <w:rPr>
          <w:rFonts w:ascii="Calibri"/>
          <w:b/>
        </w:rPr>
        <w:t xml:space="preserve"> </w:t>
      </w:r>
      <w:r>
        <w:rPr>
          <w:rFonts w:ascii="Calibri"/>
          <w:b/>
        </w:rPr>
        <w:t xml:space="preserve">- </w:t>
      </w:r>
      <w:r w:rsidRPr="00844EE1">
        <w:rPr>
          <w:rFonts w:ascii="Calibri"/>
          <w:b/>
        </w:rPr>
        <w:t>There was</w:t>
      </w:r>
      <w:r>
        <w:rPr>
          <w:rFonts w:ascii="Calibri"/>
          <w:b/>
        </w:rPr>
        <w:t xml:space="preserve"> no other business</w:t>
      </w:r>
      <w:r w:rsidR="009825BE">
        <w:rPr>
          <w:rFonts w:ascii="Calibri"/>
          <w:b/>
        </w:rPr>
        <w:t>.</w:t>
      </w:r>
    </w:p>
    <w:p w14:paraId="2FEEE016" w14:textId="4943482B" w:rsidR="00B43B9C" w:rsidRDefault="00B12D96" w:rsidP="004F33ED">
      <w:pPr>
        <w:tabs>
          <w:tab w:val="left" w:pos="1080"/>
        </w:tabs>
        <w:spacing w:before="120" w:line="480" w:lineRule="auto"/>
        <w:ind w:left="734" w:right="5860"/>
        <w:rPr>
          <w:rFonts w:ascii="Calibri"/>
          <w:b/>
          <w:sz w:val="20"/>
        </w:rPr>
      </w:pPr>
      <w:r>
        <w:rPr>
          <w:rFonts w:ascii="Calibri"/>
          <w:b/>
        </w:rPr>
        <w:t>The meeting adjourned at 4:25p.m.</w:t>
      </w:r>
    </w:p>
    <w:sectPr w:rsidR="00B43B9C" w:rsidSect="00385A41">
      <w:headerReference w:type="default" r:id="rId7"/>
      <w:footerReference w:type="default" r:id="rId8"/>
      <w:pgSz w:w="12240" w:h="15840"/>
      <w:pgMar w:top="1500" w:right="11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46DA" w14:textId="77777777" w:rsidR="00385A41" w:rsidRDefault="00385A41">
      <w:r>
        <w:separator/>
      </w:r>
    </w:p>
  </w:endnote>
  <w:endnote w:type="continuationSeparator" w:id="0">
    <w:p w14:paraId="29B3DBC6" w14:textId="77777777" w:rsidR="00385A41" w:rsidRDefault="0038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696" w14:textId="77777777" w:rsidR="003722B8" w:rsidRDefault="003722B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A694" w14:textId="77777777" w:rsidR="00385A41" w:rsidRDefault="00385A41">
      <w:r>
        <w:separator/>
      </w:r>
    </w:p>
  </w:footnote>
  <w:footnote w:type="continuationSeparator" w:id="0">
    <w:p w14:paraId="21461132" w14:textId="77777777" w:rsidR="00385A41" w:rsidRDefault="0038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FC07" w14:textId="77777777" w:rsidR="009825BE" w:rsidRDefault="00E26252" w:rsidP="009825BE">
    <w:pPr>
      <w:ind w:left="2923" w:right="1814"/>
      <w:jc w:val="center"/>
      <w:rPr>
        <w:rFonts w:ascii="Calibri"/>
        <w:b/>
        <w:spacing w:val="1"/>
        <w:sz w:val="28"/>
      </w:rPr>
    </w:pPr>
    <w:r>
      <w:rPr>
        <w:noProof/>
      </w:rPr>
      <w:drawing>
        <wp:anchor distT="0" distB="0" distL="0" distR="0" simplePos="0" relativeHeight="251659264" behindDoc="0" locked="0" layoutInCell="1" allowOverlap="1" wp14:anchorId="1F76C122" wp14:editId="7CA0FCFB">
          <wp:simplePos x="0" y="0"/>
          <wp:positionH relativeFrom="page">
            <wp:posOffset>687268</wp:posOffset>
          </wp:positionH>
          <wp:positionV relativeFrom="paragraph">
            <wp:posOffset>-390401</wp:posOffset>
          </wp:positionV>
          <wp:extent cx="982344" cy="10227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2344" cy="1022705"/>
                  </a:xfrm>
                  <a:prstGeom prst="rect">
                    <a:avLst/>
                  </a:prstGeom>
                </pic:spPr>
              </pic:pic>
            </a:graphicData>
          </a:graphic>
        </wp:anchor>
      </w:drawing>
    </w:r>
    <w:r>
      <w:rPr>
        <w:rFonts w:ascii="Calibri"/>
        <w:b/>
        <w:sz w:val="28"/>
      </w:rPr>
      <w:t>New College of Florida Board of Trustees</w:t>
    </w:r>
    <w:r>
      <w:rPr>
        <w:rFonts w:ascii="Calibri"/>
        <w:b/>
        <w:spacing w:val="1"/>
        <w:sz w:val="28"/>
      </w:rPr>
      <w:t xml:space="preserve"> </w:t>
    </w:r>
  </w:p>
  <w:p w14:paraId="58FBD042" w14:textId="77777777" w:rsidR="009825BE" w:rsidRDefault="00E26252" w:rsidP="009825BE">
    <w:pPr>
      <w:ind w:left="2923" w:right="1814"/>
      <w:jc w:val="center"/>
      <w:rPr>
        <w:rFonts w:ascii="Calibri"/>
        <w:b/>
        <w:sz w:val="28"/>
      </w:rPr>
    </w:pPr>
    <w:r>
      <w:rPr>
        <w:rFonts w:ascii="Calibri"/>
        <w:b/>
        <w:sz w:val="28"/>
      </w:rPr>
      <w:t xml:space="preserve">Audit and Compliance Committee </w:t>
    </w:r>
  </w:p>
  <w:p w14:paraId="0A864EEC" w14:textId="2F09BBD1" w:rsidR="00E26252" w:rsidRDefault="009825BE" w:rsidP="009825BE">
    <w:pPr>
      <w:ind w:left="2923" w:right="1814"/>
      <w:jc w:val="center"/>
      <w:rPr>
        <w:rFonts w:ascii="Calibri"/>
        <w:b/>
        <w:sz w:val="28"/>
      </w:rPr>
    </w:pPr>
    <w:r>
      <w:rPr>
        <w:rFonts w:ascii="Calibri"/>
        <w:b/>
        <w:sz w:val="28"/>
      </w:rPr>
      <w:t xml:space="preserve">Draft </w:t>
    </w:r>
    <w:r w:rsidR="00E26252">
      <w:rPr>
        <w:rFonts w:ascii="Calibri"/>
        <w:b/>
        <w:sz w:val="28"/>
      </w:rPr>
      <w:t>Meeting</w:t>
    </w:r>
    <w:r>
      <w:rPr>
        <w:rFonts w:ascii="Calibri"/>
        <w:b/>
        <w:sz w:val="28"/>
      </w:rPr>
      <w:t xml:space="preserve"> </w:t>
    </w:r>
    <w:r w:rsidR="00E26252">
      <w:rPr>
        <w:rFonts w:ascii="Calibri"/>
        <w:b/>
        <w:spacing w:val="-61"/>
        <w:sz w:val="28"/>
      </w:rPr>
      <w:t xml:space="preserve"> </w:t>
    </w:r>
    <w:r>
      <w:rPr>
        <w:rFonts w:ascii="Calibri"/>
        <w:b/>
        <w:spacing w:val="-61"/>
        <w:sz w:val="28"/>
      </w:rPr>
      <w:t xml:space="preserve"> </w:t>
    </w:r>
    <w:r w:rsidRPr="009825BE">
      <w:rPr>
        <w:rFonts w:ascii="Calibri"/>
        <w:b/>
        <w:sz w:val="28"/>
      </w:rPr>
      <w:t xml:space="preserve">Minutes </w:t>
    </w:r>
    <w:r>
      <w:rPr>
        <w:rFonts w:ascii="Calibri"/>
        <w:b/>
        <w:sz w:val="28"/>
      </w:rPr>
      <w:t xml:space="preserve">for </w:t>
    </w:r>
    <w:r w:rsidR="009F7B3E">
      <w:rPr>
        <w:rFonts w:ascii="Calibri"/>
        <w:b/>
        <w:sz w:val="28"/>
      </w:rPr>
      <w:t>February 9</w:t>
    </w:r>
    <w:r w:rsidR="00D02AAA">
      <w:rPr>
        <w:rFonts w:ascii="Calibri"/>
        <w:b/>
        <w:sz w:val="28"/>
      </w:rPr>
      <w:t>, 202</w:t>
    </w:r>
    <w:r w:rsidR="00A41A4D">
      <w:rPr>
        <w:rFonts w:ascii="Calibri"/>
        <w:b/>
        <w:sz w:val="28"/>
      </w:rPr>
      <w:t>4</w:t>
    </w:r>
    <w:r w:rsidR="00A23EA5">
      <w:rPr>
        <w:rFonts w:ascii="Calibri"/>
        <w:b/>
        <w:sz w:val="28"/>
      </w:rPr>
      <w:t xml:space="preserve"> </w:t>
    </w:r>
  </w:p>
  <w:p w14:paraId="5D8E6B1B" w14:textId="77777777" w:rsidR="003722B8" w:rsidRDefault="003722B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EA"/>
    <w:multiLevelType w:val="hybridMultilevel"/>
    <w:tmpl w:val="4AAAB99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 w15:restartNumberingAfterBreak="0">
    <w:nsid w:val="067A202E"/>
    <w:multiLevelType w:val="hybridMultilevel"/>
    <w:tmpl w:val="2FBED876"/>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 w15:restartNumberingAfterBreak="0">
    <w:nsid w:val="0941253D"/>
    <w:multiLevelType w:val="hybridMultilevel"/>
    <w:tmpl w:val="AC0CF872"/>
    <w:lvl w:ilvl="0" w:tplc="37CCF9CC">
      <w:start w:val="1"/>
      <w:numFmt w:val="upp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 w15:restartNumberingAfterBreak="0">
    <w:nsid w:val="09EA7AF5"/>
    <w:multiLevelType w:val="hybridMultilevel"/>
    <w:tmpl w:val="A80096FA"/>
    <w:lvl w:ilvl="0" w:tplc="8A9AE202">
      <w:start w:val="1"/>
      <w:numFmt w:val="lowerLetter"/>
      <w:lvlText w:val="%1."/>
      <w:lvlJc w:val="left"/>
      <w:pPr>
        <w:ind w:left="1580" w:hanging="360"/>
      </w:pPr>
      <w:rPr>
        <w:rFonts w:ascii="Arial" w:eastAsia="Arial" w:hAnsi="Arial" w:cs="Arial" w:hint="default"/>
        <w:w w:val="100"/>
        <w:sz w:val="20"/>
        <w:szCs w:val="20"/>
        <w:lang w:val="en-US" w:eastAsia="en-US" w:bidi="ar-SA"/>
      </w:rPr>
    </w:lvl>
    <w:lvl w:ilvl="1" w:tplc="02106B90">
      <w:numFmt w:val="bullet"/>
      <w:lvlText w:val="•"/>
      <w:lvlJc w:val="left"/>
      <w:pPr>
        <w:ind w:left="2454" w:hanging="360"/>
      </w:pPr>
      <w:rPr>
        <w:rFonts w:hint="default"/>
        <w:lang w:val="en-US" w:eastAsia="en-US" w:bidi="ar-SA"/>
      </w:rPr>
    </w:lvl>
    <w:lvl w:ilvl="2" w:tplc="FA3A30FE">
      <w:numFmt w:val="bullet"/>
      <w:lvlText w:val="•"/>
      <w:lvlJc w:val="left"/>
      <w:pPr>
        <w:ind w:left="3328" w:hanging="360"/>
      </w:pPr>
      <w:rPr>
        <w:rFonts w:hint="default"/>
        <w:lang w:val="en-US" w:eastAsia="en-US" w:bidi="ar-SA"/>
      </w:rPr>
    </w:lvl>
    <w:lvl w:ilvl="3" w:tplc="D46A8D92">
      <w:numFmt w:val="bullet"/>
      <w:lvlText w:val="•"/>
      <w:lvlJc w:val="left"/>
      <w:pPr>
        <w:ind w:left="4202" w:hanging="360"/>
      </w:pPr>
      <w:rPr>
        <w:rFonts w:hint="default"/>
        <w:lang w:val="en-US" w:eastAsia="en-US" w:bidi="ar-SA"/>
      </w:rPr>
    </w:lvl>
    <w:lvl w:ilvl="4" w:tplc="7FAEB930">
      <w:numFmt w:val="bullet"/>
      <w:lvlText w:val="•"/>
      <w:lvlJc w:val="left"/>
      <w:pPr>
        <w:ind w:left="5076" w:hanging="360"/>
      </w:pPr>
      <w:rPr>
        <w:rFonts w:hint="default"/>
        <w:lang w:val="en-US" w:eastAsia="en-US" w:bidi="ar-SA"/>
      </w:rPr>
    </w:lvl>
    <w:lvl w:ilvl="5" w:tplc="E590726A">
      <w:numFmt w:val="bullet"/>
      <w:lvlText w:val="•"/>
      <w:lvlJc w:val="left"/>
      <w:pPr>
        <w:ind w:left="5950" w:hanging="360"/>
      </w:pPr>
      <w:rPr>
        <w:rFonts w:hint="default"/>
        <w:lang w:val="en-US" w:eastAsia="en-US" w:bidi="ar-SA"/>
      </w:rPr>
    </w:lvl>
    <w:lvl w:ilvl="6" w:tplc="AD622B4C">
      <w:numFmt w:val="bullet"/>
      <w:lvlText w:val="•"/>
      <w:lvlJc w:val="left"/>
      <w:pPr>
        <w:ind w:left="6824" w:hanging="360"/>
      </w:pPr>
      <w:rPr>
        <w:rFonts w:hint="default"/>
        <w:lang w:val="en-US" w:eastAsia="en-US" w:bidi="ar-SA"/>
      </w:rPr>
    </w:lvl>
    <w:lvl w:ilvl="7" w:tplc="533825AE">
      <w:numFmt w:val="bullet"/>
      <w:lvlText w:val="•"/>
      <w:lvlJc w:val="left"/>
      <w:pPr>
        <w:ind w:left="7698" w:hanging="360"/>
      </w:pPr>
      <w:rPr>
        <w:rFonts w:hint="default"/>
        <w:lang w:val="en-US" w:eastAsia="en-US" w:bidi="ar-SA"/>
      </w:rPr>
    </w:lvl>
    <w:lvl w:ilvl="8" w:tplc="F822B916">
      <w:numFmt w:val="bullet"/>
      <w:lvlText w:val="•"/>
      <w:lvlJc w:val="left"/>
      <w:pPr>
        <w:ind w:left="8572" w:hanging="360"/>
      </w:pPr>
      <w:rPr>
        <w:rFonts w:hint="default"/>
        <w:lang w:val="en-US" w:eastAsia="en-US" w:bidi="ar-SA"/>
      </w:rPr>
    </w:lvl>
  </w:abstractNum>
  <w:abstractNum w:abstractNumId="4" w15:restartNumberingAfterBreak="0">
    <w:nsid w:val="1021037A"/>
    <w:multiLevelType w:val="hybridMultilevel"/>
    <w:tmpl w:val="2DA6A252"/>
    <w:lvl w:ilvl="0" w:tplc="D224560C">
      <w:start w:val="1"/>
      <w:numFmt w:val="lowerLetter"/>
      <w:lvlText w:val="%1."/>
      <w:lvlJc w:val="left"/>
      <w:pPr>
        <w:ind w:left="1460" w:hanging="360"/>
      </w:pPr>
      <w:rPr>
        <w:rFonts w:ascii="Arial" w:eastAsia="Arial" w:hAnsi="Arial" w:cs="Arial" w:hint="default"/>
        <w:spacing w:val="-2"/>
        <w:w w:val="100"/>
        <w:sz w:val="20"/>
        <w:szCs w:val="20"/>
        <w:lang w:val="en-US" w:eastAsia="en-US" w:bidi="ar-SA"/>
      </w:rPr>
    </w:lvl>
    <w:lvl w:ilvl="1" w:tplc="6AF4883A">
      <w:start w:val="1"/>
      <w:numFmt w:val="lowerLetter"/>
      <w:lvlText w:val="%2."/>
      <w:lvlJc w:val="left"/>
      <w:pPr>
        <w:ind w:left="1588" w:hanging="360"/>
      </w:pPr>
      <w:rPr>
        <w:rFonts w:ascii="Arial" w:eastAsia="Arial" w:hAnsi="Arial" w:cs="Arial" w:hint="default"/>
        <w:spacing w:val="-2"/>
        <w:w w:val="100"/>
        <w:sz w:val="20"/>
        <w:szCs w:val="20"/>
        <w:lang w:val="en-US" w:eastAsia="en-US" w:bidi="ar-SA"/>
      </w:rPr>
    </w:lvl>
    <w:lvl w:ilvl="2" w:tplc="AEC436AA">
      <w:numFmt w:val="bullet"/>
      <w:lvlText w:val="•"/>
      <w:lvlJc w:val="left"/>
      <w:pPr>
        <w:ind w:left="2551" w:hanging="360"/>
      </w:pPr>
      <w:rPr>
        <w:rFonts w:hint="default"/>
        <w:lang w:val="en-US" w:eastAsia="en-US" w:bidi="ar-SA"/>
      </w:rPr>
    </w:lvl>
    <w:lvl w:ilvl="3" w:tplc="6E009684">
      <w:numFmt w:val="bullet"/>
      <w:lvlText w:val="•"/>
      <w:lvlJc w:val="left"/>
      <w:pPr>
        <w:ind w:left="3522" w:hanging="360"/>
      </w:pPr>
      <w:rPr>
        <w:rFonts w:hint="default"/>
        <w:lang w:val="en-US" w:eastAsia="en-US" w:bidi="ar-SA"/>
      </w:rPr>
    </w:lvl>
    <w:lvl w:ilvl="4" w:tplc="B39C0D76">
      <w:numFmt w:val="bullet"/>
      <w:lvlText w:val="•"/>
      <w:lvlJc w:val="left"/>
      <w:pPr>
        <w:ind w:left="4493" w:hanging="360"/>
      </w:pPr>
      <w:rPr>
        <w:rFonts w:hint="default"/>
        <w:lang w:val="en-US" w:eastAsia="en-US" w:bidi="ar-SA"/>
      </w:rPr>
    </w:lvl>
    <w:lvl w:ilvl="5" w:tplc="C7FA6836">
      <w:numFmt w:val="bullet"/>
      <w:lvlText w:val="•"/>
      <w:lvlJc w:val="left"/>
      <w:pPr>
        <w:ind w:left="5464" w:hanging="360"/>
      </w:pPr>
      <w:rPr>
        <w:rFonts w:hint="default"/>
        <w:lang w:val="en-US" w:eastAsia="en-US" w:bidi="ar-SA"/>
      </w:rPr>
    </w:lvl>
    <w:lvl w:ilvl="6" w:tplc="6EB485CC">
      <w:numFmt w:val="bullet"/>
      <w:lvlText w:val="•"/>
      <w:lvlJc w:val="left"/>
      <w:pPr>
        <w:ind w:left="6435" w:hanging="360"/>
      </w:pPr>
      <w:rPr>
        <w:rFonts w:hint="default"/>
        <w:lang w:val="en-US" w:eastAsia="en-US" w:bidi="ar-SA"/>
      </w:rPr>
    </w:lvl>
    <w:lvl w:ilvl="7" w:tplc="5B2AD628">
      <w:numFmt w:val="bullet"/>
      <w:lvlText w:val="•"/>
      <w:lvlJc w:val="left"/>
      <w:pPr>
        <w:ind w:left="7406" w:hanging="360"/>
      </w:pPr>
      <w:rPr>
        <w:rFonts w:hint="default"/>
        <w:lang w:val="en-US" w:eastAsia="en-US" w:bidi="ar-SA"/>
      </w:rPr>
    </w:lvl>
    <w:lvl w:ilvl="8" w:tplc="611E3BAA">
      <w:numFmt w:val="bullet"/>
      <w:lvlText w:val="•"/>
      <w:lvlJc w:val="left"/>
      <w:pPr>
        <w:ind w:left="8377" w:hanging="360"/>
      </w:pPr>
      <w:rPr>
        <w:rFonts w:hint="default"/>
        <w:lang w:val="en-US" w:eastAsia="en-US" w:bidi="ar-SA"/>
      </w:rPr>
    </w:lvl>
  </w:abstractNum>
  <w:abstractNum w:abstractNumId="5" w15:restartNumberingAfterBreak="0">
    <w:nsid w:val="109842BD"/>
    <w:multiLevelType w:val="hybridMultilevel"/>
    <w:tmpl w:val="FE6E457A"/>
    <w:lvl w:ilvl="0" w:tplc="B09A8528">
      <w:start w:val="1"/>
      <w:numFmt w:val="decimal"/>
      <w:lvlText w:val="%1."/>
      <w:lvlJc w:val="left"/>
      <w:pPr>
        <w:ind w:left="660" w:hanging="347"/>
      </w:pPr>
      <w:rPr>
        <w:rFonts w:ascii="Arial" w:eastAsia="Arial" w:hAnsi="Arial" w:cs="Arial" w:hint="default"/>
        <w:b/>
        <w:bCs/>
        <w:spacing w:val="-1"/>
        <w:w w:val="100"/>
        <w:sz w:val="23"/>
        <w:szCs w:val="23"/>
        <w:lang w:val="en-US" w:eastAsia="en-US" w:bidi="ar-SA"/>
      </w:rPr>
    </w:lvl>
    <w:lvl w:ilvl="1" w:tplc="DBA25F20">
      <w:numFmt w:val="bullet"/>
      <w:lvlText w:val="•"/>
      <w:lvlJc w:val="left"/>
      <w:pPr>
        <w:ind w:left="1626" w:hanging="347"/>
      </w:pPr>
      <w:rPr>
        <w:rFonts w:hint="default"/>
        <w:lang w:val="en-US" w:eastAsia="en-US" w:bidi="ar-SA"/>
      </w:rPr>
    </w:lvl>
    <w:lvl w:ilvl="2" w:tplc="E37EFB06">
      <w:numFmt w:val="bullet"/>
      <w:lvlText w:val="•"/>
      <w:lvlJc w:val="left"/>
      <w:pPr>
        <w:ind w:left="2592" w:hanging="347"/>
      </w:pPr>
      <w:rPr>
        <w:rFonts w:hint="default"/>
        <w:lang w:val="en-US" w:eastAsia="en-US" w:bidi="ar-SA"/>
      </w:rPr>
    </w:lvl>
    <w:lvl w:ilvl="3" w:tplc="D9B8F0DE">
      <w:numFmt w:val="bullet"/>
      <w:lvlText w:val="•"/>
      <w:lvlJc w:val="left"/>
      <w:pPr>
        <w:ind w:left="3558" w:hanging="347"/>
      </w:pPr>
      <w:rPr>
        <w:rFonts w:hint="default"/>
        <w:lang w:val="en-US" w:eastAsia="en-US" w:bidi="ar-SA"/>
      </w:rPr>
    </w:lvl>
    <w:lvl w:ilvl="4" w:tplc="3C98F8BA">
      <w:numFmt w:val="bullet"/>
      <w:lvlText w:val="•"/>
      <w:lvlJc w:val="left"/>
      <w:pPr>
        <w:ind w:left="4524" w:hanging="347"/>
      </w:pPr>
      <w:rPr>
        <w:rFonts w:hint="default"/>
        <w:lang w:val="en-US" w:eastAsia="en-US" w:bidi="ar-SA"/>
      </w:rPr>
    </w:lvl>
    <w:lvl w:ilvl="5" w:tplc="87206D74">
      <w:numFmt w:val="bullet"/>
      <w:lvlText w:val="•"/>
      <w:lvlJc w:val="left"/>
      <w:pPr>
        <w:ind w:left="5490" w:hanging="347"/>
      </w:pPr>
      <w:rPr>
        <w:rFonts w:hint="default"/>
        <w:lang w:val="en-US" w:eastAsia="en-US" w:bidi="ar-SA"/>
      </w:rPr>
    </w:lvl>
    <w:lvl w:ilvl="6" w:tplc="9DE0267A">
      <w:numFmt w:val="bullet"/>
      <w:lvlText w:val="•"/>
      <w:lvlJc w:val="left"/>
      <w:pPr>
        <w:ind w:left="6456" w:hanging="347"/>
      </w:pPr>
      <w:rPr>
        <w:rFonts w:hint="default"/>
        <w:lang w:val="en-US" w:eastAsia="en-US" w:bidi="ar-SA"/>
      </w:rPr>
    </w:lvl>
    <w:lvl w:ilvl="7" w:tplc="8CBC7100">
      <w:numFmt w:val="bullet"/>
      <w:lvlText w:val="•"/>
      <w:lvlJc w:val="left"/>
      <w:pPr>
        <w:ind w:left="7422" w:hanging="347"/>
      </w:pPr>
      <w:rPr>
        <w:rFonts w:hint="default"/>
        <w:lang w:val="en-US" w:eastAsia="en-US" w:bidi="ar-SA"/>
      </w:rPr>
    </w:lvl>
    <w:lvl w:ilvl="8" w:tplc="8C725C8C">
      <w:numFmt w:val="bullet"/>
      <w:lvlText w:val="•"/>
      <w:lvlJc w:val="left"/>
      <w:pPr>
        <w:ind w:left="8388" w:hanging="347"/>
      </w:pPr>
      <w:rPr>
        <w:rFonts w:hint="default"/>
        <w:lang w:val="en-US" w:eastAsia="en-US" w:bidi="ar-SA"/>
      </w:rPr>
    </w:lvl>
  </w:abstractNum>
  <w:abstractNum w:abstractNumId="6" w15:restartNumberingAfterBreak="0">
    <w:nsid w:val="13485AB8"/>
    <w:multiLevelType w:val="hybridMultilevel"/>
    <w:tmpl w:val="2FB22776"/>
    <w:lvl w:ilvl="0" w:tplc="636EF9EC">
      <w:numFmt w:val="bullet"/>
      <w:lvlText w:val=""/>
      <w:lvlJc w:val="left"/>
      <w:pPr>
        <w:ind w:left="1183" w:hanging="347"/>
      </w:pPr>
      <w:rPr>
        <w:rFonts w:ascii="Symbol" w:eastAsia="Symbol" w:hAnsi="Symbol" w:cs="Symbol" w:hint="default"/>
        <w:w w:val="100"/>
        <w:sz w:val="23"/>
        <w:szCs w:val="23"/>
        <w:lang w:val="en-US" w:eastAsia="en-US" w:bidi="ar-SA"/>
      </w:rPr>
    </w:lvl>
    <w:lvl w:ilvl="1" w:tplc="7AD2567A">
      <w:numFmt w:val="bullet"/>
      <w:lvlText w:val=""/>
      <w:lvlJc w:val="left"/>
      <w:pPr>
        <w:ind w:left="1498" w:hanging="347"/>
      </w:pPr>
      <w:rPr>
        <w:rFonts w:ascii="Symbol" w:eastAsia="Symbol" w:hAnsi="Symbol" w:cs="Symbol" w:hint="default"/>
        <w:w w:val="100"/>
        <w:sz w:val="23"/>
        <w:szCs w:val="23"/>
        <w:lang w:val="en-US" w:eastAsia="en-US" w:bidi="ar-SA"/>
      </w:rPr>
    </w:lvl>
    <w:lvl w:ilvl="2" w:tplc="EEA84B76">
      <w:numFmt w:val="bullet"/>
      <w:lvlText w:val="•"/>
      <w:lvlJc w:val="left"/>
      <w:pPr>
        <w:ind w:left="2480" w:hanging="347"/>
      </w:pPr>
      <w:rPr>
        <w:rFonts w:hint="default"/>
        <w:lang w:val="en-US" w:eastAsia="en-US" w:bidi="ar-SA"/>
      </w:rPr>
    </w:lvl>
    <w:lvl w:ilvl="3" w:tplc="85185680">
      <w:numFmt w:val="bullet"/>
      <w:lvlText w:val="•"/>
      <w:lvlJc w:val="left"/>
      <w:pPr>
        <w:ind w:left="3460" w:hanging="347"/>
      </w:pPr>
      <w:rPr>
        <w:rFonts w:hint="default"/>
        <w:lang w:val="en-US" w:eastAsia="en-US" w:bidi="ar-SA"/>
      </w:rPr>
    </w:lvl>
    <w:lvl w:ilvl="4" w:tplc="E0A83DEC">
      <w:numFmt w:val="bullet"/>
      <w:lvlText w:val="•"/>
      <w:lvlJc w:val="left"/>
      <w:pPr>
        <w:ind w:left="4440" w:hanging="347"/>
      </w:pPr>
      <w:rPr>
        <w:rFonts w:hint="default"/>
        <w:lang w:val="en-US" w:eastAsia="en-US" w:bidi="ar-SA"/>
      </w:rPr>
    </w:lvl>
    <w:lvl w:ilvl="5" w:tplc="0B1221E8">
      <w:numFmt w:val="bullet"/>
      <w:lvlText w:val="•"/>
      <w:lvlJc w:val="left"/>
      <w:pPr>
        <w:ind w:left="5420" w:hanging="347"/>
      </w:pPr>
      <w:rPr>
        <w:rFonts w:hint="default"/>
        <w:lang w:val="en-US" w:eastAsia="en-US" w:bidi="ar-SA"/>
      </w:rPr>
    </w:lvl>
    <w:lvl w:ilvl="6" w:tplc="2BEED29E">
      <w:numFmt w:val="bullet"/>
      <w:lvlText w:val="•"/>
      <w:lvlJc w:val="left"/>
      <w:pPr>
        <w:ind w:left="6400" w:hanging="347"/>
      </w:pPr>
      <w:rPr>
        <w:rFonts w:hint="default"/>
        <w:lang w:val="en-US" w:eastAsia="en-US" w:bidi="ar-SA"/>
      </w:rPr>
    </w:lvl>
    <w:lvl w:ilvl="7" w:tplc="7660B3C0">
      <w:numFmt w:val="bullet"/>
      <w:lvlText w:val="•"/>
      <w:lvlJc w:val="left"/>
      <w:pPr>
        <w:ind w:left="7380" w:hanging="347"/>
      </w:pPr>
      <w:rPr>
        <w:rFonts w:hint="default"/>
        <w:lang w:val="en-US" w:eastAsia="en-US" w:bidi="ar-SA"/>
      </w:rPr>
    </w:lvl>
    <w:lvl w:ilvl="8" w:tplc="5BF2BFF2">
      <w:numFmt w:val="bullet"/>
      <w:lvlText w:val="•"/>
      <w:lvlJc w:val="left"/>
      <w:pPr>
        <w:ind w:left="8360" w:hanging="347"/>
      </w:pPr>
      <w:rPr>
        <w:rFonts w:hint="default"/>
        <w:lang w:val="en-US" w:eastAsia="en-US" w:bidi="ar-SA"/>
      </w:rPr>
    </w:lvl>
  </w:abstractNum>
  <w:abstractNum w:abstractNumId="7" w15:restartNumberingAfterBreak="0">
    <w:nsid w:val="191030DE"/>
    <w:multiLevelType w:val="hybridMultilevel"/>
    <w:tmpl w:val="DB3ABFEA"/>
    <w:lvl w:ilvl="0" w:tplc="1608A1BC">
      <w:start w:val="1"/>
      <w:numFmt w:val="lowerLetter"/>
      <w:lvlText w:val="%1)"/>
      <w:lvlJc w:val="left"/>
      <w:pPr>
        <w:ind w:left="1134" w:hanging="333"/>
        <w:jc w:val="right"/>
      </w:pPr>
      <w:rPr>
        <w:rFonts w:hint="default"/>
        <w:spacing w:val="-1"/>
        <w:w w:val="102"/>
        <w:lang w:val="en-US" w:eastAsia="en-US" w:bidi="ar-SA"/>
      </w:rPr>
    </w:lvl>
    <w:lvl w:ilvl="1" w:tplc="370AE728">
      <w:start w:val="1"/>
      <w:numFmt w:val="decimal"/>
      <w:lvlText w:val="%2."/>
      <w:lvlJc w:val="left"/>
      <w:pPr>
        <w:ind w:left="1029" w:hanging="345"/>
      </w:pPr>
      <w:rPr>
        <w:rFonts w:hint="default"/>
        <w:w w:val="100"/>
        <w:lang w:val="en-US" w:eastAsia="en-US" w:bidi="ar-SA"/>
      </w:rPr>
    </w:lvl>
    <w:lvl w:ilvl="2" w:tplc="9FFAE826">
      <w:start w:val="1"/>
      <w:numFmt w:val="decimal"/>
      <w:lvlText w:val="%3."/>
      <w:lvlJc w:val="left"/>
      <w:pPr>
        <w:ind w:left="1718" w:hanging="345"/>
      </w:pPr>
      <w:rPr>
        <w:rFonts w:ascii="Arial" w:eastAsia="Arial" w:hAnsi="Arial" w:cs="Arial" w:hint="default"/>
        <w:w w:val="100"/>
        <w:sz w:val="19"/>
        <w:szCs w:val="19"/>
        <w:lang w:val="en-US" w:eastAsia="en-US" w:bidi="ar-SA"/>
      </w:rPr>
    </w:lvl>
    <w:lvl w:ilvl="3" w:tplc="A38CD4DA">
      <w:numFmt w:val="bullet"/>
      <w:lvlText w:val="•"/>
      <w:lvlJc w:val="left"/>
      <w:pPr>
        <w:ind w:left="1720" w:hanging="345"/>
      </w:pPr>
      <w:rPr>
        <w:rFonts w:hint="default"/>
        <w:lang w:val="en-US" w:eastAsia="en-US" w:bidi="ar-SA"/>
      </w:rPr>
    </w:lvl>
    <w:lvl w:ilvl="4" w:tplc="4D4A8740">
      <w:numFmt w:val="bullet"/>
      <w:lvlText w:val="•"/>
      <w:lvlJc w:val="left"/>
      <w:pPr>
        <w:ind w:left="2928" w:hanging="345"/>
      </w:pPr>
      <w:rPr>
        <w:rFonts w:hint="default"/>
        <w:lang w:val="en-US" w:eastAsia="en-US" w:bidi="ar-SA"/>
      </w:rPr>
    </w:lvl>
    <w:lvl w:ilvl="5" w:tplc="023C3738">
      <w:numFmt w:val="bullet"/>
      <w:lvlText w:val="•"/>
      <w:lvlJc w:val="left"/>
      <w:pPr>
        <w:ind w:left="4137" w:hanging="345"/>
      </w:pPr>
      <w:rPr>
        <w:rFonts w:hint="default"/>
        <w:lang w:val="en-US" w:eastAsia="en-US" w:bidi="ar-SA"/>
      </w:rPr>
    </w:lvl>
    <w:lvl w:ilvl="6" w:tplc="D116F990">
      <w:numFmt w:val="bullet"/>
      <w:lvlText w:val="•"/>
      <w:lvlJc w:val="left"/>
      <w:pPr>
        <w:ind w:left="5345" w:hanging="345"/>
      </w:pPr>
      <w:rPr>
        <w:rFonts w:hint="default"/>
        <w:lang w:val="en-US" w:eastAsia="en-US" w:bidi="ar-SA"/>
      </w:rPr>
    </w:lvl>
    <w:lvl w:ilvl="7" w:tplc="D2AA85A2">
      <w:numFmt w:val="bullet"/>
      <w:lvlText w:val="•"/>
      <w:lvlJc w:val="left"/>
      <w:pPr>
        <w:ind w:left="6554" w:hanging="345"/>
      </w:pPr>
      <w:rPr>
        <w:rFonts w:hint="default"/>
        <w:lang w:val="en-US" w:eastAsia="en-US" w:bidi="ar-SA"/>
      </w:rPr>
    </w:lvl>
    <w:lvl w:ilvl="8" w:tplc="0A1648C2">
      <w:numFmt w:val="bullet"/>
      <w:lvlText w:val="•"/>
      <w:lvlJc w:val="left"/>
      <w:pPr>
        <w:ind w:left="7762" w:hanging="345"/>
      </w:pPr>
      <w:rPr>
        <w:rFonts w:hint="default"/>
        <w:lang w:val="en-US" w:eastAsia="en-US" w:bidi="ar-SA"/>
      </w:rPr>
    </w:lvl>
  </w:abstractNum>
  <w:abstractNum w:abstractNumId="8" w15:restartNumberingAfterBreak="0">
    <w:nsid w:val="1E6D6828"/>
    <w:multiLevelType w:val="hybridMultilevel"/>
    <w:tmpl w:val="328A6A02"/>
    <w:lvl w:ilvl="0" w:tplc="6F020C16">
      <w:numFmt w:val="bullet"/>
      <w:lvlText w:val=""/>
      <w:lvlJc w:val="left"/>
      <w:pPr>
        <w:ind w:left="1234" w:hanging="347"/>
      </w:pPr>
      <w:rPr>
        <w:rFonts w:ascii="Symbol" w:eastAsia="Symbol" w:hAnsi="Symbol" w:cs="Symbol" w:hint="default"/>
        <w:w w:val="101"/>
        <w:sz w:val="21"/>
        <w:szCs w:val="21"/>
        <w:lang w:val="en-US" w:eastAsia="en-US" w:bidi="ar-SA"/>
      </w:rPr>
    </w:lvl>
    <w:lvl w:ilvl="1" w:tplc="18C6D3F8">
      <w:numFmt w:val="bullet"/>
      <w:lvlText w:val="•"/>
      <w:lvlJc w:val="left"/>
      <w:pPr>
        <w:ind w:left="2148" w:hanging="347"/>
      </w:pPr>
      <w:rPr>
        <w:rFonts w:hint="default"/>
        <w:lang w:val="en-US" w:eastAsia="en-US" w:bidi="ar-SA"/>
      </w:rPr>
    </w:lvl>
    <w:lvl w:ilvl="2" w:tplc="7902DD30">
      <w:numFmt w:val="bullet"/>
      <w:lvlText w:val="•"/>
      <w:lvlJc w:val="left"/>
      <w:pPr>
        <w:ind w:left="3056" w:hanging="347"/>
      </w:pPr>
      <w:rPr>
        <w:rFonts w:hint="default"/>
        <w:lang w:val="en-US" w:eastAsia="en-US" w:bidi="ar-SA"/>
      </w:rPr>
    </w:lvl>
    <w:lvl w:ilvl="3" w:tplc="F63010F0">
      <w:numFmt w:val="bullet"/>
      <w:lvlText w:val="•"/>
      <w:lvlJc w:val="left"/>
      <w:pPr>
        <w:ind w:left="3964" w:hanging="347"/>
      </w:pPr>
      <w:rPr>
        <w:rFonts w:hint="default"/>
        <w:lang w:val="en-US" w:eastAsia="en-US" w:bidi="ar-SA"/>
      </w:rPr>
    </w:lvl>
    <w:lvl w:ilvl="4" w:tplc="13D8CA32">
      <w:numFmt w:val="bullet"/>
      <w:lvlText w:val="•"/>
      <w:lvlJc w:val="left"/>
      <w:pPr>
        <w:ind w:left="4872" w:hanging="347"/>
      </w:pPr>
      <w:rPr>
        <w:rFonts w:hint="default"/>
        <w:lang w:val="en-US" w:eastAsia="en-US" w:bidi="ar-SA"/>
      </w:rPr>
    </w:lvl>
    <w:lvl w:ilvl="5" w:tplc="5AF8740A">
      <w:numFmt w:val="bullet"/>
      <w:lvlText w:val="•"/>
      <w:lvlJc w:val="left"/>
      <w:pPr>
        <w:ind w:left="5780" w:hanging="347"/>
      </w:pPr>
      <w:rPr>
        <w:rFonts w:hint="default"/>
        <w:lang w:val="en-US" w:eastAsia="en-US" w:bidi="ar-SA"/>
      </w:rPr>
    </w:lvl>
    <w:lvl w:ilvl="6" w:tplc="13F61274">
      <w:numFmt w:val="bullet"/>
      <w:lvlText w:val="•"/>
      <w:lvlJc w:val="left"/>
      <w:pPr>
        <w:ind w:left="6688" w:hanging="347"/>
      </w:pPr>
      <w:rPr>
        <w:rFonts w:hint="default"/>
        <w:lang w:val="en-US" w:eastAsia="en-US" w:bidi="ar-SA"/>
      </w:rPr>
    </w:lvl>
    <w:lvl w:ilvl="7" w:tplc="5A42FFA2">
      <w:numFmt w:val="bullet"/>
      <w:lvlText w:val="•"/>
      <w:lvlJc w:val="left"/>
      <w:pPr>
        <w:ind w:left="7596" w:hanging="347"/>
      </w:pPr>
      <w:rPr>
        <w:rFonts w:hint="default"/>
        <w:lang w:val="en-US" w:eastAsia="en-US" w:bidi="ar-SA"/>
      </w:rPr>
    </w:lvl>
    <w:lvl w:ilvl="8" w:tplc="84F4240C">
      <w:numFmt w:val="bullet"/>
      <w:lvlText w:val="•"/>
      <w:lvlJc w:val="left"/>
      <w:pPr>
        <w:ind w:left="8504" w:hanging="347"/>
      </w:pPr>
      <w:rPr>
        <w:rFonts w:hint="default"/>
        <w:lang w:val="en-US" w:eastAsia="en-US" w:bidi="ar-SA"/>
      </w:rPr>
    </w:lvl>
  </w:abstractNum>
  <w:abstractNum w:abstractNumId="9" w15:restartNumberingAfterBreak="0">
    <w:nsid w:val="1F291991"/>
    <w:multiLevelType w:val="hybridMultilevel"/>
    <w:tmpl w:val="E4EA99C6"/>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0" w15:restartNumberingAfterBreak="0">
    <w:nsid w:val="1F4311F5"/>
    <w:multiLevelType w:val="hybridMultilevel"/>
    <w:tmpl w:val="4D7A9EA4"/>
    <w:lvl w:ilvl="0" w:tplc="7A06C9DE">
      <w:numFmt w:val="bullet"/>
      <w:lvlText w:val=""/>
      <w:lvlJc w:val="left"/>
      <w:pPr>
        <w:ind w:left="991" w:hanging="347"/>
      </w:pPr>
      <w:rPr>
        <w:rFonts w:ascii="Wingdings 2" w:eastAsia="Wingdings 2" w:hAnsi="Wingdings 2" w:cs="Wingdings 2" w:hint="default"/>
        <w:w w:val="100"/>
        <w:sz w:val="21"/>
        <w:szCs w:val="21"/>
        <w:lang w:val="en-US" w:eastAsia="en-US" w:bidi="ar-SA"/>
      </w:rPr>
    </w:lvl>
    <w:lvl w:ilvl="1" w:tplc="E7C86110">
      <w:numFmt w:val="bullet"/>
      <w:lvlText w:val="o"/>
      <w:lvlJc w:val="left"/>
      <w:pPr>
        <w:ind w:left="1347" w:hanging="347"/>
      </w:pPr>
      <w:rPr>
        <w:rFonts w:ascii="Courier New" w:eastAsia="Courier New" w:hAnsi="Courier New" w:cs="Courier New" w:hint="default"/>
        <w:w w:val="100"/>
        <w:sz w:val="21"/>
        <w:szCs w:val="21"/>
        <w:lang w:val="en-US" w:eastAsia="en-US" w:bidi="ar-SA"/>
      </w:rPr>
    </w:lvl>
    <w:lvl w:ilvl="2" w:tplc="14C4F4B8">
      <w:numFmt w:val="bullet"/>
      <w:lvlText w:val="•"/>
      <w:lvlJc w:val="left"/>
      <w:pPr>
        <w:ind w:left="2337" w:hanging="347"/>
      </w:pPr>
      <w:rPr>
        <w:rFonts w:hint="default"/>
        <w:lang w:val="en-US" w:eastAsia="en-US" w:bidi="ar-SA"/>
      </w:rPr>
    </w:lvl>
    <w:lvl w:ilvl="3" w:tplc="FE64D45C">
      <w:numFmt w:val="bullet"/>
      <w:lvlText w:val="•"/>
      <w:lvlJc w:val="left"/>
      <w:pPr>
        <w:ind w:left="3335" w:hanging="347"/>
      </w:pPr>
      <w:rPr>
        <w:rFonts w:hint="default"/>
        <w:lang w:val="en-US" w:eastAsia="en-US" w:bidi="ar-SA"/>
      </w:rPr>
    </w:lvl>
    <w:lvl w:ilvl="4" w:tplc="5ED6A912">
      <w:numFmt w:val="bullet"/>
      <w:lvlText w:val="•"/>
      <w:lvlJc w:val="left"/>
      <w:pPr>
        <w:ind w:left="4333" w:hanging="347"/>
      </w:pPr>
      <w:rPr>
        <w:rFonts w:hint="default"/>
        <w:lang w:val="en-US" w:eastAsia="en-US" w:bidi="ar-SA"/>
      </w:rPr>
    </w:lvl>
    <w:lvl w:ilvl="5" w:tplc="B4FCDBA6">
      <w:numFmt w:val="bullet"/>
      <w:lvlText w:val="•"/>
      <w:lvlJc w:val="left"/>
      <w:pPr>
        <w:ind w:left="5331" w:hanging="347"/>
      </w:pPr>
      <w:rPr>
        <w:rFonts w:hint="default"/>
        <w:lang w:val="en-US" w:eastAsia="en-US" w:bidi="ar-SA"/>
      </w:rPr>
    </w:lvl>
    <w:lvl w:ilvl="6" w:tplc="1D42EB20">
      <w:numFmt w:val="bullet"/>
      <w:lvlText w:val="•"/>
      <w:lvlJc w:val="left"/>
      <w:pPr>
        <w:ind w:left="6328" w:hanging="347"/>
      </w:pPr>
      <w:rPr>
        <w:rFonts w:hint="default"/>
        <w:lang w:val="en-US" w:eastAsia="en-US" w:bidi="ar-SA"/>
      </w:rPr>
    </w:lvl>
    <w:lvl w:ilvl="7" w:tplc="D3A8756C">
      <w:numFmt w:val="bullet"/>
      <w:lvlText w:val="•"/>
      <w:lvlJc w:val="left"/>
      <w:pPr>
        <w:ind w:left="7326" w:hanging="347"/>
      </w:pPr>
      <w:rPr>
        <w:rFonts w:hint="default"/>
        <w:lang w:val="en-US" w:eastAsia="en-US" w:bidi="ar-SA"/>
      </w:rPr>
    </w:lvl>
    <w:lvl w:ilvl="8" w:tplc="42FE61BA">
      <w:numFmt w:val="bullet"/>
      <w:lvlText w:val="•"/>
      <w:lvlJc w:val="left"/>
      <w:pPr>
        <w:ind w:left="8324" w:hanging="347"/>
      </w:pPr>
      <w:rPr>
        <w:rFonts w:hint="default"/>
        <w:lang w:val="en-US" w:eastAsia="en-US" w:bidi="ar-SA"/>
      </w:rPr>
    </w:lvl>
  </w:abstractNum>
  <w:abstractNum w:abstractNumId="11" w15:restartNumberingAfterBreak="0">
    <w:nsid w:val="20836DCD"/>
    <w:multiLevelType w:val="hybridMultilevel"/>
    <w:tmpl w:val="448C3CF6"/>
    <w:lvl w:ilvl="0" w:tplc="1DD018A0">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22A0D85E">
      <w:numFmt w:val="bullet"/>
      <w:lvlText w:val="•"/>
      <w:lvlJc w:val="left"/>
      <w:pPr>
        <w:ind w:left="1932" w:hanging="347"/>
      </w:pPr>
      <w:rPr>
        <w:rFonts w:hint="default"/>
        <w:lang w:val="en-US" w:eastAsia="en-US" w:bidi="ar-SA"/>
      </w:rPr>
    </w:lvl>
    <w:lvl w:ilvl="2" w:tplc="30CE9950">
      <w:numFmt w:val="bullet"/>
      <w:lvlText w:val="•"/>
      <w:lvlJc w:val="left"/>
      <w:pPr>
        <w:ind w:left="2864" w:hanging="347"/>
      </w:pPr>
      <w:rPr>
        <w:rFonts w:hint="default"/>
        <w:lang w:val="en-US" w:eastAsia="en-US" w:bidi="ar-SA"/>
      </w:rPr>
    </w:lvl>
    <w:lvl w:ilvl="3" w:tplc="4100F95C">
      <w:numFmt w:val="bullet"/>
      <w:lvlText w:val="•"/>
      <w:lvlJc w:val="left"/>
      <w:pPr>
        <w:ind w:left="3796" w:hanging="347"/>
      </w:pPr>
      <w:rPr>
        <w:rFonts w:hint="default"/>
        <w:lang w:val="en-US" w:eastAsia="en-US" w:bidi="ar-SA"/>
      </w:rPr>
    </w:lvl>
    <w:lvl w:ilvl="4" w:tplc="E08049AE">
      <w:numFmt w:val="bullet"/>
      <w:lvlText w:val="•"/>
      <w:lvlJc w:val="left"/>
      <w:pPr>
        <w:ind w:left="4728" w:hanging="347"/>
      </w:pPr>
      <w:rPr>
        <w:rFonts w:hint="default"/>
        <w:lang w:val="en-US" w:eastAsia="en-US" w:bidi="ar-SA"/>
      </w:rPr>
    </w:lvl>
    <w:lvl w:ilvl="5" w:tplc="1C0435EE">
      <w:numFmt w:val="bullet"/>
      <w:lvlText w:val="•"/>
      <w:lvlJc w:val="left"/>
      <w:pPr>
        <w:ind w:left="5660" w:hanging="347"/>
      </w:pPr>
      <w:rPr>
        <w:rFonts w:hint="default"/>
        <w:lang w:val="en-US" w:eastAsia="en-US" w:bidi="ar-SA"/>
      </w:rPr>
    </w:lvl>
    <w:lvl w:ilvl="6" w:tplc="4BC652FE">
      <w:numFmt w:val="bullet"/>
      <w:lvlText w:val="•"/>
      <w:lvlJc w:val="left"/>
      <w:pPr>
        <w:ind w:left="6592" w:hanging="347"/>
      </w:pPr>
      <w:rPr>
        <w:rFonts w:hint="default"/>
        <w:lang w:val="en-US" w:eastAsia="en-US" w:bidi="ar-SA"/>
      </w:rPr>
    </w:lvl>
    <w:lvl w:ilvl="7" w:tplc="45043226">
      <w:numFmt w:val="bullet"/>
      <w:lvlText w:val="•"/>
      <w:lvlJc w:val="left"/>
      <w:pPr>
        <w:ind w:left="7524" w:hanging="347"/>
      </w:pPr>
      <w:rPr>
        <w:rFonts w:hint="default"/>
        <w:lang w:val="en-US" w:eastAsia="en-US" w:bidi="ar-SA"/>
      </w:rPr>
    </w:lvl>
    <w:lvl w:ilvl="8" w:tplc="39DE5978">
      <w:numFmt w:val="bullet"/>
      <w:lvlText w:val="•"/>
      <w:lvlJc w:val="left"/>
      <w:pPr>
        <w:ind w:left="8456" w:hanging="347"/>
      </w:pPr>
      <w:rPr>
        <w:rFonts w:hint="default"/>
        <w:lang w:val="en-US" w:eastAsia="en-US" w:bidi="ar-SA"/>
      </w:rPr>
    </w:lvl>
  </w:abstractNum>
  <w:abstractNum w:abstractNumId="12" w15:restartNumberingAfterBreak="0">
    <w:nsid w:val="20E120A1"/>
    <w:multiLevelType w:val="hybridMultilevel"/>
    <w:tmpl w:val="E21602E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3" w15:restartNumberingAfterBreak="0">
    <w:nsid w:val="215B4B78"/>
    <w:multiLevelType w:val="hybridMultilevel"/>
    <w:tmpl w:val="F5429FD4"/>
    <w:lvl w:ilvl="0" w:tplc="F9CA4958">
      <w:numFmt w:val="bullet"/>
      <w:lvlText w:val=""/>
      <w:lvlJc w:val="left"/>
      <w:pPr>
        <w:ind w:left="1169" w:hanging="347"/>
      </w:pPr>
      <w:rPr>
        <w:rFonts w:hint="default"/>
        <w:w w:val="101"/>
        <w:lang w:val="en-US" w:eastAsia="en-US" w:bidi="ar-SA"/>
      </w:rPr>
    </w:lvl>
    <w:lvl w:ilvl="1" w:tplc="34D8A738">
      <w:numFmt w:val="bullet"/>
      <w:lvlText w:val="•"/>
      <w:lvlJc w:val="left"/>
      <w:pPr>
        <w:ind w:left="2076" w:hanging="347"/>
      </w:pPr>
      <w:rPr>
        <w:rFonts w:hint="default"/>
        <w:lang w:val="en-US" w:eastAsia="en-US" w:bidi="ar-SA"/>
      </w:rPr>
    </w:lvl>
    <w:lvl w:ilvl="2" w:tplc="915E2830">
      <w:numFmt w:val="bullet"/>
      <w:lvlText w:val="•"/>
      <w:lvlJc w:val="left"/>
      <w:pPr>
        <w:ind w:left="2992" w:hanging="347"/>
      </w:pPr>
      <w:rPr>
        <w:rFonts w:hint="default"/>
        <w:lang w:val="en-US" w:eastAsia="en-US" w:bidi="ar-SA"/>
      </w:rPr>
    </w:lvl>
    <w:lvl w:ilvl="3" w:tplc="42BC7634">
      <w:numFmt w:val="bullet"/>
      <w:lvlText w:val="•"/>
      <w:lvlJc w:val="left"/>
      <w:pPr>
        <w:ind w:left="3908" w:hanging="347"/>
      </w:pPr>
      <w:rPr>
        <w:rFonts w:hint="default"/>
        <w:lang w:val="en-US" w:eastAsia="en-US" w:bidi="ar-SA"/>
      </w:rPr>
    </w:lvl>
    <w:lvl w:ilvl="4" w:tplc="4B0675C0">
      <w:numFmt w:val="bullet"/>
      <w:lvlText w:val="•"/>
      <w:lvlJc w:val="left"/>
      <w:pPr>
        <w:ind w:left="4824" w:hanging="347"/>
      </w:pPr>
      <w:rPr>
        <w:rFonts w:hint="default"/>
        <w:lang w:val="en-US" w:eastAsia="en-US" w:bidi="ar-SA"/>
      </w:rPr>
    </w:lvl>
    <w:lvl w:ilvl="5" w:tplc="D938F4C2">
      <w:numFmt w:val="bullet"/>
      <w:lvlText w:val="•"/>
      <w:lvlJc w:val="left"/>
      <w:pPr>
        <w:ind w:left="5740" w:hanging="347"/>
      </w:pPr>
      <w:rPr>
        <w:rFonts w:hint="default"/>
        <w:lang w:val="en-US" w:eastAsia="en-US" w:bidi="ar-SA"/>
      </w:rPr>
    </w:lvl>
    <w:lvl w:ilvl="6" w:tplc="466E5FF8">
      <w:numFmt w:val="bullet"/>
      <w:lvlText w:val="•"/>
      <w:lvlJc w:val="left"/>
      <w:pPr>
        <w:ind w:left="6656" w:hanging="347"/>
      </w:pPr>
      <w:rPr>
        <w:rFonts w:hint="default"/>
        <w:lang w:val="en-US" w:eastAsia="en-US" w:bidi="ar-SA"/>
      </w:rPr>
    </w:lvl>
    <w:lvl w:ilvl="7" w:tplc="302C5076">
      <w:numFmt w:val="bullet"/>
      <w:lvlText w:val="•"/>
      <w:lvlJc w:val="left"/>
      <w:pPr>
        <w:ind w:left="7572" w:hanging="347"/>
      </w:pPr>
      <w:rPr>
        <w:rFonts w:hint="default"/>
        <w:lang w:val="en-US" w:eastAsia="en-US" w:bidi="ar-SA"/>
      </w:rPr>
    </w:lvl>
    <w:lvl w:ilvl="8" w:tplc="226E495E">
      <w:numFmt w:val="bullet"/>
      <w:lvlText w:val="•"/>
      <w:lvlJc w:val="left"/>
      <w:pPr>
        <w:ind w:left="8488" w:hanging="347"/>
      </w:pPr>
      <w:rPr>
        <w:rFonts w:hint="default"/>
        <w:lang w:val="en-US" w:eastAsia="en-US" w:bidi="ar-SA"/>
      </w:rPr>
    </w:lvl>
  </w:abstractNum>
  <w:abstractNum w:abstractNumId="14" w15:restartNumberingAfterBreak="0">
    <w:nsid w:val="22D907BE"/>
    <w:multiLevelType w:val="hybridMultilevel"/>
    <w:tmpl w:val="6C8EDF14"/>
    <w:lvl w:ilvl="0" w:tplc="BD6C81E0">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DB2CDAB6">
      <w:numFmt w:val="bullet"/>
      <w:lvlText w:val="•"/>
      <w:lvlJc w:val="left"/>
      <w:pPr>
        <w:ind w:left="2454" w:hanging="360"/>
      </w:pPr>
      <w:rPr>
        <w:rFonts w:hint="default"/>
        <w:lang w:val="en-US" w:eastAsia="en-US" w:bidi="ar-SA"/>
      </w:rPr>
    </w:lvl>
    <w:lvl w:ilvl="2" w:tplc="3210E406">
      <w:numFmt w:val="bullet"/>
      <w:lvlText w:val="•"/>
      <w:lvlJc w:val="left"/>
      <w:pPr>
        <w:ind w:left="3328" w:hanging="360"/>
      </w:pPr>
      <w:rPr>
        <w:rFonts w:hint="default"/>
        <w:lang w:val="en-US" w:eastAsia="en-US" w:bidi="ar-SA"/>
      </w:rPr>
    </w:lvl>
    <w:lvl w:ilvl="3" w:tplc="53266758">
      <w:numFmt w:val="bullet"/>
      <w:lvlText w:val="•"/>
      <w:lvlJc w:val="left"/>
      <w:pPr>
        <w:ind w:left="4202" w:hanging="360"/>
      </w:pPr>
      <w:rPr>
        <w:rFonts w:hint="default"/>
        <w:lang w:val="en-US" w:eastAsia="en-US" w:bidi="ar-SA"/>
      </w:rPr>
    </w:lvl>
    <w:lvl w:ilvl="4" w:tplc="F98AEDB4">
      <w:numFmt w:val="bullet"/>
      <w:lvlText w:val="•"/>
      <w:lvlJc w:val="left"/>
      <w:pPr>
        <w:ind w:left="5076" w:hanging="360"/>
      </w:pPr>
      <w:rPr>
        <w:rFonts w:hint="default"/>
        <w:lang w:val="en-US" w:eastAsia="en-US" w:bidi="ar-SA"/>
      </w:rPr>
    </w:lvl>
    <w:lvl w:ilvl="5" w:tplc="CE24C116">
      <w:numFmt w:val="bullet"/>
      <w:lvlText w:val="•"/>
      <w:lvlJc w:val="left"/>
      <w:pPr>
        <w:ind w:left="5950" w:hanging="360"/>
      </w:pPr>
      <w:rPr>
        <w:rFonts w:hint="default"/>
        <w:lang w:val="en-US" w:eastAsia="en-US" w:bidi="ar-SA"/>
      </w:rPr>
    </w:lvl>
    <w:lvl w:ilvl="6" w:tplc="E904F87C">
      <w:numFmt w:val="bullet"/>
      <w:lvlText w:val="•"/>
      <w:lvlJc w:val="left"/>
      <w:pPr>
        <w:ind w:left="6824" w:hanging="360"/>
      </w:pPr>
      <w:rPr>
        <w:rFonts w:hint="default"/>
        <w:lang w:val="en-US" w:eastAsia="en-US" w:bidi="ar-SA"/>
      </w:rPr>
    </w:lvl>
    <w:lvl w:ilvl="7" w:tplc="3B8CD8DA">
      <w:numFmt w:val="bullet"/>
      <w:lvlText w:val="•"/>
      <w:lvlJc w:val="left"/>
      <w:pPr>
        <w:ind w:left="7698" w:hanging="360"/>
      </w:pPr>
      <w:rPr>
        <w:rFonts w:hint="default"/>
        <w:lang w:val="en-US" w:eastAsia="en-US" w:bidi="ar-SA"/>
      </w:rPr>
    </w:lvl>
    <w:lvl w:ilvl="8" w:tplc="B512EAE0">
      <w:numFmt w:val="bullet"/>
      <w:lvlText w:val="•"/>
      <w:lvlJc w:val="left"/>
      <w:pPr>
        <w:ind w:left="8572" w:hanging="360"/>
      </w:pPr>
      <w:rPr>
        <w:rFonts w:hint="default"/>
        <w:lang w:val="en-US" w:eastAsia="en-US" w:bidi="ar-SA"/>
      </w:rPr>
    </w:lvl>
  </w:abstractNum>
  <w:abstractNum w:abstractNumId="15" w15:restartNumberingAfterBreak="0">
    <w:nsid w:val="28591469"/>
    <w:multiLevelType w:val="hybridMultilevel"/>
    <w:tmpl w:val="8676E198"/>
    <w:lvl w:ilvl="0" w:tplc="36745ECA">
      <w:start w:val="1"/>
      <w:numFmt w:val="decimal"/>
      <w:lvlText w:val="(%1)"/>
      <w:lvlJc w:val="left"/>
      <w:pPr>
        <w:ind w:left="1346" w:hanging="347"/>
      </w:pPr>
      <w:rPr>
        <w:rFonts w:ascii="Arial" w:eastAsia="Arial" w:hAnsi="Arial" w:cs="Arial" w:hint="default"/>
        <w:spacing w:val="-1"/>
        <w:w w:val="101"/>
        <w:sz w:val="17"/>
        <w:szCs w:val="17"/>
        <w:lang w:val="en-US" w:eastAsia="en-US" w:bidi="ar-SA"/>
      </w:rPr>
    </w:lvl>
    <w:lvl w:ilvl="1" w:tplc="D062E07E">
      <w:numFmt w:val="bullet"/>
      <w:lvlText w:val="•"/>
      <w:lvlJc w:val="left"/>
      <w:pPr>
        <w:ind w:left="2238" w:hanging="347"/>
      </w:pPr>
      <w:rPr>
        <w:rFonts w:hint="default"/>
        <w:lang w:val="en-US" w:eastAsia="en-US" w:bidi="ar-SA"/>
      </w:rPr>
    </w:lvl>
    <w:lvl w:ilvl="2" w:tplc="E6025DF4">
      <w:numFmt w:val="bullet"/>
      <w:lvlText w:val="•"/>
      <w:lvlJc w:val="left"/>
      <w:pPr>
        <w:ind w:left="3136" w:hanging="347"/>
      </w:pPr>
      <w:rPr>
        <w:rFonts w:hint="default"/>
        <w:lang w:val="en-US" w:eastAsia="en-US" w:bidi="ar-SA"/>
      </w:rPr>
    </w:lvl>
    <w:lvl w:ilvl="3" w:tplc="C16859AA">
      <w:numFmt w:val="bullet"/>
      <w:lvlText w:val="•"/>
      <w:lvlJc w:val="left"/>
      <w:pPr>
        <w:ind w:left="4034" w:hanging="347"/>
      </w:pPr>
      <w:rPr>
        <w:rFonts w:hint="default"/>
        <w:lang w:val="en-US" w:eastAsia="en-US" w:bidi="ar-SA"/>
      </w:rPr>
    </w:lvl>
    <w:lvl w:ilvl="4" w:tplc="255A4D1C">
      <w:numFmt w:val="bullet"/>
      <w:lvlText w:val="•"/>
      <w:lvlJc w:val="left"/>
      <w:pPr>
        <w:ind w:left="4932" w:hanging="347"/>
      </w:pPr>
      <w:rPr>
        <w:rFonts w:hint="default"/>
        <w:lang w:val="en-US" w:eastAsia="en-US" w:bidi="ar-SA"/>
      </w:rPr>
    </w:lvl>
    <w:lvl w:ilvl="5" w:tplc="89146FAC">
      <w:numFmt w:val="bullet"/>
      <w:lvlText w:val="•"/>
      <w:lvlJc w:val="left"/>
      <w:pPr>
        <w:ind w:left="5830" w:hanging="347"/>
      </w:pPr>
      <w:rPr>
        <w:rFonts w:hint="default"/>
        <w:lang w:val="en-US" w:eastAsia="en-US" w:bidi="ar-SA"/>
      </w:rPr>
    </w:lvl>
    <w:lvl w:ilvl="6" w:tplc="9E709638">
      <w:numFmt w:val="bullet"/>
      <w:lvlText w:val="•"/>
      <w:lvlJc w:val="left"/>
      <w:pPr>
        <w:ind w:left="6728" w:hanging="347"/>
      </w:pPr>
      <w:rPr>
        <w:rFonts w:hint="default"/>
        <w:lang w:val="en-US" w:eastAsia="en-US" w:bidi="ar-SA"/>
      </w:rPr>
    </w:lvl>
    <w:lvl w:ilvl="7" w:tplc="544A325A">
      <w:numFmt w:val="bullet"/>
      <w:lvlText w:val="•"/>
      <w:lvlJc w:val="left"/>
      <w:pPr>
        <w:ind w:left="7626" w:hanging="347"/>
      </w:pPr>
      <w:rPr>
        <w:rFonts w:hint="default"/>
        <w:lang w:val="en-US" w:eastAsia="en-US" w:bidi="ar-SA"/>
      </w:rPr>
    </w:lvl>
    <w:lvl w:ilvl="8" w:tplc="1A0C89F8">
      <w:numFmt w:val="bullet"/>
      <w:lvlText w:val="•"/>
      <w:lvlJc w:val="left"/>
      <w:pPr>
        <w:ind w:left="8524" w:hanging="347"/>
      </w:pPr>
      <w:rPr>
        <w:rFonts w:hint="default"/>
        <w:lang w:val="en-US" w:eastAsia="en-US" w:bidi="ar-SA"/>
      </w:rPr>
    </w:lvl>
  </w:abstractNum>
  <w:abstractNum w:abstractNumId="16" w15:restartNumberingAfterBreak="0">
    <w:nsid w:val="28AE5611"/>
    <w:multiLevelType w:val="hybridMultilevel"/>
    <w:tmpl w:val="212CDCF8"/>
    <w:lvl w:ilvl="0" w:tplc="B88E8EFC">
      <w:numFmt w:val="bullet"/>
      <w:lvlText w:val=""/>
      <w:lvlJc w:val="left"/>
      <w:pPr>
        <w:ind w:left="971" w:hanging="347"/>
      </w:pPr>
      <w:rPr>
        <w:rFonts w:ascii="Wingdings 2" w:eastAsia="Wingdings 2" w:hAnsi="Wingdings 2" w:cs="Wingdings 2" w:hint="default"/>
        <w:w w:val="100"/>
        <w:sz w:val="21"/>
        <w:szCs w:val="21"/>
        <w:lang w:val="en-US" w:eastAsia="en-US" w:bidi="ar-SA"/>
      </w:rPr>
    </w:lvl>
    <w:lvl w:ilvl="1" w:tplc="F1025A78">
      <w:numFmt w:val="bullet"/>
      <w:lvlText w:val="o"/>
      <w:lvlJc w:val="left"/>
      <w:pPr>
        <w:ind w:left="1317" w:hanging="347"/>
      </w:pPr>
      <w:rPr>
        <w:rFonts w:ascii="Courier New" w:eastAsia="Courier New" w:hAnsi="Courier New" w:cs="Courier New" w:hint="default"/>
        <w:w w:val="100"/>
        <w:sz w:val="21"/>
        <w:szCs w:val="21"/>
        <w:lang w:val="en-US" w:eastAsia="en-US" w:bidi="ar-SA"/>
      </w:rPr>
    </w:lvl>
    <w:lvl w:ilvl="2" w:tplc="4024316E">
      <w:numFmt w:val="bullet"/>
      <w:lvlText w:val="•"/>
      <w:lvlJc w:val="left"/>
      <w:pPr>
        <w:ind w:left="2320" w:hanging="347"/>
      </w:pPr>
      <w:rPr>
        <w:rFonts w:hint="default"/>
        <w:lang w:val="en-US" w:eastAsia="en-US" w:bidi="ar-SA"/>
      </w:rPr>
    </w:lvl>
    <w:lvl w:ilvl="3" w:tplc="8FF07634">
      <w:numFmt w:val="bullet"/>
      <w:lvlText w:val="•"/>
      <w:lvlJc w:val="left"/>
      <w:pPr>
        <w:ind w:left="3320" w:hanging="347"/>
      </w:pPr>
      <w:rPr>
        <w:rFonts w:hint="default"/>
        <w:lang w:val="en-US" w:eastAsia="en-US" w:bidi="ar-SA"/>
      </w:rPr>
    </w:lvl>
    <w:lvl w:ilvl="4" w:tplc="07ACB1F2">
      <w:numFmt w:val="bullet"/>
      <w:lvlText w:val="•"/>
      <w:lvlJc w:val="left"/>
      <w:pPr>
        <w:ind w:left="4320" w:hanging="347"/>
      </w:pPr>
      <w:rPr>
        <w:rFonts w:hint="default"/>
        <w:lang w:val="en-US" w:eastAsia="en-US" w:bidi="ar-SA"/>
      </w:rPr>
    </w:lvl>
    <w:lvl w:ilvl="5" w:tplc="1F6A8DAC">
      <w:numFmt w:val="bullet"/>
      <w:lvlText w:val="•"/>
      <w:lvlJc w:val="left"/>
      <w:pPr>
        <w:ind w:left="5320" w:hanging="347"/>
      </w:pPr>
      <w:rPr>
        <w:rFonts w:hint="default"/>
        <w:lang w:val="en-US" w:eastAsia="en-US" w:bidi="ar-SA"/>
      </w:rPr>
    </w:lvl>
    <w:lvl w:ilvl="6" w:tplc="9D1E1C6C">
      <w:numFmt w:val="bullet"/>
      <w:lvlText w:val="•"/>
      <w:lvlJc w:val="left"/>
      <w:pPr>
        <w:ind w:left="6320" w:hanging="347"/>
      </w:pPr>
      <w:rPr>
        <w:rFonts w:hint="default"/>
        <w:lang w:val="en-US" w:eastAsia="en-US" w:bidi="ar-SA"/>
      </w:rPr>
    </w:lvl>
    <w:lvl w:ilvl="7" w:tplc="D272139E">
      <w:numFmt w:val="bullet"/>
      <w:lvlText w:val="•"/>
      <w:lvlJc w:val="left"/>
      <w:pPr>
        <w:ind w:left="7320" w:hanging="347"/>
      </w:pPr>
      <w:rPr>
        <w:rFonts w:hint="default"/>
        <w:lang w:val="en-US" w:eastAsia="en-US" w:bidi="ar-SA"/>
      </w:rPr>
    </w:lvl>
    <w:lvl w:ilvl="8" w:tplc="E3E68E38">
      <w:numFmt w:val="bullet"/>
      <w:lvlText w:val="•"/>
      <w:lvlJc w:val="left"/>
      <w:pPr>
        <w:ind w:left="8320" w:hanging="347"/>
      </w:pPr>
      <w:rPr>
        <w:rFonts w:hint="default"/>
        <w:lang w:val="en-US" w:eastAsia="en-US" w:bidi="ar-SA"/>
      </w:rPr>
    </w:lvl>
  </w:abstractNum>
  <w:abstractNum w:abstractNumId="17" w15:restartNumberingAfterBreak="0">
    <w:nsid w:val="2ED015C4"/>
    <w:multiLevelType w:val="hybridMultilevel"/>
    <w:tmpl w:val="EB92F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C7E53"/>
    <w:multiLevelType w:val="hybridMultilevel"/>
    <w:tmpl w:val="1D56BAE2"/>
    <w:lvl w:ilvl="0" w:tplc="11903858">
      <w:start w:val="1"/>
      <w:numFmt w:val="lowerLetter"/>
      <w:lvlText w:val="%1."/>
      <w:lvlJc w:val="left"/>
      <w:pPr>
        <w:ind w:left="1460" w:hanging="360"/>
      </w:pPr>
      <w:rPr>
        <w:rFonts w:hint="default"/>
        <w:spacing w:val="-2"/>
        <w:w w:val="100"/>
        <w:lang w:val="en-US" w:eastAsia="en-US" w:bidi="ar-SA"/>
      </w:rPr>
    </w:lvl>
    <w:lvl w:ilvl="1" w:tplc="1642488E">
      <w:numFmt w:val="bullet"/>
      <w:lvlText w:val="•"/>
      <w:lvlJc w:val="left"/>
      <w:pPr>
        <w:ind w:left="2346" w:hanging="360"/>
      </w:pPr>
      <w:rPr>
        <w:rFonts w:hint="default"/>
        <w:lang w:val="en-US" w:eastAsia="en-US" w:bidi="ar-SA"/>
      </w:rPr>
    </w:lvl>
    <w:lvl w:ilvl="2" w:tplc="E7D22554">
      <w:numFmt w:val="bullet"/>
      <w:lvlText w:val="•"/>
      <w:lvlJc w:val="left"/>
      <w:pPr>
        <w:ind w:left="3232" w:hanging="360"/>
      </w:pPr>
      <w:rPr>
        <w:rFonts w:hint="default"/>
        <w:lang w:val="en-US" w:eastAsia="en-US" w:bidi="ar-SA"/>
      </w:rPr>
    </w:lvl>
    <w:lvl w:ilvl="3" w:tplc="8D5C8864">
      <w:numFmt w:val="bullet"/>
      <w:lvlText w:val="•"/>
      <w:lvlJc w:val="left"/>
      <w:pPr>
        <w:ind w:left="4118" w:hanging="360"/>
      </w:pPr>
      <w:rPr>
        <w:rFonts w:hint="default"/>
        <w:lang w:val="en-US" w:eastAsia="en-US" w:bidi="ar-SA"/>
      </w:rPr>
    </w:lvl>
    <w:lvl w:ilvl="4" w:tplc="009CD724">
      <w:numFmt w:val="bullet"/>
      <w:lvlText w:val="•"/>
      <w:lvlJc w:val="left"/>
      <w:pPr>
        <w:ind w:left="5004" w:hanging="360"/>
      </w:pPr>
      <w:rPr>
        <w:rFonts w:hint="default"/>
        <w:lang w:val="en-US" w:eastAsia="en-US" w:bidi="ar-SA"/>
      </w:rPr>
    </w:lvl>
    <w:lvl w:ilvl="5" w:tplc="1F70866A">
      <w:numFmt w:val="bullet"/>
      <w:lvlText w:val="•"/>
      <w:lvlJc w:val="left"/>
      <w:pPr>
        <w:ind w:left="5890" w:hanging="360"/>
      </w:pPr>
      <w:rPr>
        <w:rFonts w:hint="default"/>
        <w:lang w:val="en-US" w:eastAsia="en-US" w:bidi="ar-SA"/>
      </w:rPr>
    </w:lvl>
    <w:lvl w:ilvl="6" w:tplc="16726A0A">
      <w:numFmt w:val="bullet"/>
      <w:lvlText w:val="•"/>
      <w:lvlJc w:val="left"/>
      <w:pPr>
        <w:ind w:left="6776" w:hanging="360"/>
      </w:pPr>
      <w:rPr>
        <w:rFonts w:hint="default"/>
        <w:lang w:val="en-US" w:eastAsia="en-US" w:bidi="ar-SA"/>
      </w:rPr>
    </w:lvl>
    <w:lvl w:ilvl="7" w:tplc="9C3A08D4">
      <w:numFmt w:val="bullet"/>
      <w:lvlText w:val="•"/>
      <w:lvlJc w:val="left"/>
      <w:pPr>
        <w:ind w:left="7662" w:hanging="360"/>
      </w:pPr>
      <w:rPr>
        <w:rFonts w:hint="default"/>
        <w:lang w:val="en-US" w:eastAsia="en-US" w:bidi="ar-SA"/>
      </w:rPr>
    </w:lvl>
    <w:lvl w:ilvl="8" w:tplc="122C703C">
      <w:numFmt w:val="bullet"/>
      <w:lvlText w:val="•"/>
      <w:lvlJc w:val="left"/>
      <w:pPr>
        <w:ind w:left="8548" w:hanging="360"/>
      </w:pPr>
      <w:rPr>
        <w:rFonts w:hint="default"/>
        <w:lang w:val="en-US" w:eastAsia="en-US" w:bidi="ar-SA"/>
      </w:rPr>
    </w:lvl>
  </w:abstractNum>
  <w:abstractNum w:abstractNumId="19" w15:restartNumberingAfterBreak="0">
    <w:nsid w:val="360A5EF3"/>
    <w:multiLevelType w:val="hybridMultilevel"/>
    <w:tmpl w:val="995032AA"/>
    <w:lvl w:ilvl="0" w:tplc="EEF49C42">
      <w:start w:val="1"/>
      <w:numFmt w:val="decimal"/>
      <w:lvlText w:val="%1."/>
      <w:lvlJc w:val="left"/>
      <w:pPr>
        <w:ind w:left="644" w:hanging="347"/>
      </w:pPr>
      <w:rPr>
        <w:rFonts w:ascii="Arial" w:eastAsia="Arial" w:hAnsi="Arial" w:cs="Arial" w:hint="default"/>
        <w:b/>
        <w:bCs/>
        <w:w w:val="100"/>
        <w:sz w:val="23"/>
        <w:szCs w:val="23"/>
        <w:lang w:val="en-US" w:eastAsia="en-US" w:bidi="ar-SA"/>
      </w:rPr>
    </w:lvl>
    <w:lvl w:ilvl="1" w:tplc="2806F23E">
      <w:start w:val="1"/>
      <w:numFmt w:val="decimal"/>
      <w:lvlText w:val="(%2)"/>
      <w:lvlJc w:val="left"/>
      <w:pPr>
        <w:ind w:left="1391" w:hanging="347"/>
        <w:jc w:val="right"/>
      </w:pPr>
      <w:rPr>
        <w:rFonts w:hint="default"/>
        <w:spacing w:val="-1"/>
        <w:w w:val="102"/>
        <w:lang w:val="en-US" w:eastAsia="en-US" w:bidi="ar-SA"/>
      </w:rPr>
    </w:lvl>
    <w:lvl w:ilvl="2" w:tplc="E1F88470">
      <w:numFmt w:val="bullet"/>
      <w:lvlText w:val="•"/>
      <w:lvlJc w:val="left"/>
      <w:pPr>
        <w:ind w:left="1860" w:hanging="347"/>
      </w:pPr>
      <w:rPr>
        <w:rFonts w:hint="default"/>
        <w:lang w:val="en-US" w:eastAsia="en-US" w:bidi="ar-SA"/>
      </w:rPr>
    </w:lvl>
    <w:lvl w:ilvl="3" w:tplc="519EACB0">
      <w:numFmt w:val="bullet"/>
      <w:lvlText w:val="•"/>
      <w:lvlJc w:val="left"/>
      <w:pPr>
        <w:ind w:left="2917" w:hanging="347"/>
      </w:pPr>
      <w:rPr>
        <w:rFonts w:hint="default"/>
        <w:lang w:val="en-US" w:eastAsia="en-US" w:bidi="ar-SA"/>
      </w:rPr>
    </w:lvl>
    <w:lvl w:ilvl="4" w:tplc="91388B1E">
      <w:numFmt w:val="bullet"/>
      <w:lvlText w:val="•"/>
      <w:lvlJc w:val="left"/>
      <w:pPr>
        <w:ind w:left="3975" w:hanging="347"/>
      </w:pPr>
      <w:rPr>
        <w:rFonts w:hint="default"/>
        <w:lang w:val="en-US" w:eastAsia="en-US" w:bidi="ar-SA"/>
      </w:rPr>
    </w:lvl>
    <w:lvl w:ilvl="5" w:tplc="6302A88A">
      <w:numFmt w:val="bullet"/>
      <w:lvlText w:val="•"/>
      <w:lvlJc w:val="left"/>
      <w:pPr>
        <w:ind w:left="5032" w:hanging="347"/>
      </w:pPr>
      <w:rPr>
        <w:rFonts w:hint="default"/>
        <w:lang w:val="en-US" w:eastAsia="en-US" w:bidi="ar-SA"/>
      </w:rPr>
    </w:lvl>
    <w:lvl w:ilvl="6" w:tplc="38D0E306">
      <w:numFmt w:val="bullet"/>
      <w:lvlText w:val="•"/>
      <w:lvlJc w:val="left"/>
      <w:pPr>
        <w:ind w:left="6090" w:hanging="347"/>
      </w:pPr>
      <w:rPr>
        <w:rFonts w:hint="default"/>
        <w:lang w:val="en-US" w:eastAsia="en-US" w:bidi="ar-SA"/>
      </w:rPr>
    </w:lvl>
    <w:lvl w:ilvl="7" w:tplc="DE2CF16C">
      <w:numFmt w:val="bullet"/>
      <w:lvlText w:val="•"/>
      <w:lvlJc w:val="left"/>
      <w:pPr>
        <w:ind w:left="7147" w:hanging="347"/>
      </w:pPr>
      <w:rPr>
        <w:rFonts w:hint="default"/>
        <w:lang w:val="en-US" w:eastAsia="en-US" w:bidi="ar-SA"/>
      </w:rPr>
    </w:lvl>
    <w:lvl w:ilvl="8" w:tplc="711A9188">
      <w:numFmt w:val="bullet"/>
      <w:lvlText w:val="•"/>
      <w:lvlJc w:val="left"/>
      <w:pPr>
        <w:ind w:left="8205" w:hanging="347"/>
      </w:pPr>
      <w:rPr>
        <w:rFonts w:hint="default"/>
        <w:lang w:val="en-US" w:eastAsia="en-US" w:bidi="ar-SA"/>
      </w:rPr>
    </w:lvl>
  </w:abstractNum>
  <w:abstractNum w:abstractNumId="20" w15:restartNumberingAfterBreak="0">
    <w:nsid w:val="40734140"/>
    <w:multiLevelType w:val="hybridMultilevel"/>
    <w:tmpl w:val="C7D25964"/>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46EE5E1A"/>
    <w:multiLevelType w:val="hybridMultilevel"/>
    <w:tmpl w:val="A2700BB6"/>
    <w:lvl w:ilvl="0" w:tplc="987C5CAC">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AD481D50">
      <w:numFmt w:val="bullet"/>
      <w:lvlText w:val="•"/>
      <w:lvlJc w:val="left"/>
      <w:pPr>
        <w:ind w:left="1734" w:hanging="347"/>
      </w:pPr>
      <w:rPr>
        <w:rFonts w:hint="default"/>
        <w:lang w:val="en-US" w:eastAsia="en-US" w:bidi="ar-SA"/>
      </w:rPr>
    </w:lvl>
    <w:lvl w:ilvl="2" w:tplc="0B30884A">
      <w:numFmt w:val="bullet"/>
      <w:lvlText w:val="•"/>
      <w:lvlJc w:val="left"/>
      <w:pPr>
        <w:ind w:left="2688" w:hanging="347"/>
      </w:pPr>
      <w:rPr>
        <w:rFonts w:hint="default"/>
        <w:lang w:val="en-US" w:eastAsia="en-US" w:bidi="ar-SA"/>
      </w:rPr>
    </w:lvl>
    <w:lvl w:ilvl="3" w:tplc="F146B04A">
      <w:numFmt w:val="bullet"/>
      <w:lvlText w:val="•"/>
      <w:lvlJc w:val="left"/>
      <w:pPr>
        <w:ind w:left="3642" w:hanging="347"/>
      </w:pPr>
      <w:rPr>
        <w:rFonts w:hint="default"/>
        <w:lang w:val="en-US" w:eastAsia="en-US" w:bidi="ar-SA"/>
      </w:rPr>
    </w:lvl>
    <w:lvl w:ilvl="4" w:tplc="740ED3F0">
      <w:numFmt w:val="bullet"/>
      <w:lvlText w:val="•"/>
      <w:lvlJc w:val="left"/>
      <w:pPr>
        <w:ind w:left="4596" w:hanging="347"/>
      </w:pPr>
      <w:rPr>
        <w:rFonts w:hint="default"/>
        <w:lang w:val="en-US" w:eastAsia="en-US" w:bidi="ar-SA"/>
      </w:rPr>
    </w:lvl>
    <w:lvl w:ilvl="5" w:tplc="5284E872">
      <w:numFmt w:val="bullet"/>
      <w:lvlText w:val="•"/>
      <w:lvlJc w:val="left"/>
      <w:pPr>
        <w:ind w:left="5550" w:hanging="347"/>
      </w:pPr>
      <w:rPr>
        <w:rFonts w:hint="default"/>
        <w:lang w:val="en-US" w:eastAsia="en-US" w:bidi="ar-SA"/>
      </w:rPr>
    </w:lvl>
    <w:lvl w:ilvl="6" w:tplc="04E4E518">
      <w:numFmt w:val="bullet"/>
      <w:lvlText w:val="•"/>
      <w:lvlJc w:val="left"/>
      <w:pPr>
        <w:ind w:left="6504" w:hanging="347"/>
      </w:pPr>
      <w:rPr>
        <w:rFonts w:hint="default"/>
        <w:lang w:val="en-US" w:eastAsia="en-US" w:bidi="ar-SA"/>
      </w:rPr>
    </w:lvl>
    <w:lvl w:ilvl="7" w:tplc="8E281D3A">
      <w:numFmt w:val="bullet"/>
      <w:lvlText w:val="•"/>
      <w:lvlJc w:val="left"/>
      <w:pPr>
        <w:ind w:left="7458" w:hanging="347"/>
      </w:pPr>
      <w:rPr>
        <w:rFonts w:hint="default"/>
        <w:lang w:val="en-US" w:eastAsia="en-US" w:bidi="ar-SA"/>
      </w:rPr>
    </w:lvl>
    <w:lvl w:ilvl="8" w:tplc="880EF8A0">
      <w:numFmt w:val="bullet"/>
      <w:lvlText w:val="•"/>
      <w:lvlJc w:val="left"/>
      <w:pPr>
        <w:ind w:left="8412" w:hanging="347"/>
      </w:pPr>
      <w:rPr>
        <w:rFonts w:hint="default"/>
        <w:lang w:val="en-US" w:eastAsia="en-US" w:bidi="ar-SA"/>
      </w:rPr>
    </w:lvl>
  </w:abstractNum>
  <w:abstractNum w:abstractNumId="22" w15:restartNumberingAfterBreak="0">
    <w:nsid w:val="48AB1DDB"/>
    <w:multiLevelType w:val="hybridMultilevel"/>
    <w:tmpl w:val="FE56B048"/>
    <w:lvl w:ilvl="0" w:tplc="5C28F6E2">
      <w:start w:val="1"/>
      <w:numFmt w:val="decimal"/>
      <w:lvlText w:val="%1)"/>
      <w:lvlJc w:val="left"/>
      <w:pPr>
        <w:ind w:left="1010" w:hanging="347"/>
      </w:pPr>
      <w:rPr>
        <w:rFonts w:ascii="Times New Roman" w:eastAsia="Times New Roman" w:hAnsi="Times New Roman" w:cs="Times New Roman" w:hint="default"/>
        <w:color w:val="161616"/>
        <w:w w:val="101"/>
        <w:sz w:val="21"/>
        <w:szCs w:val="21"/>
        <w:lang w:val="en-US" w:eastAsia="en-US" w:bidi="ar-SA"/>
      </w:rPr>
    </w:lvl>
    <w:lvl w:ilvl="1" w:tplc="F4B671D2">
      <w:start w:val="1"/>
      <w:numFmt w:val="decimal"/>
      <w:lvlText w:val="%2)"/>
      <w:lvlJc w:val="left"/>
      <w:pPr>
        <w:ind w:left="1368" w:hanging="343"/>
      </w:pPr>
      <w:rPr>
        <w:rFonts w:ascii="Times New Roman" w:eastAsia="Times New Roman" w:hAnsi="Times New Roman" w:cs="Times New Roman" w:hint="default"/>
        <w:w w:val="100"/>
        <w:sz w:val="21"/>
        <w:szCs w:val="21"/>
        <w:lang w:val="en-US" w:eastAsia="en-US" w:bidi="ar-SA"/>
      </w:rPr>
    </w:lvl>
    <w:lvl w:ilvl="2" w:tplc="E3B6747A">
      <w:numFmt w:val="bullet"/>
      <w:lvlText w:val="•"/>
      <w:lvlJc w:val="left"/>
      <w:pPr>
        <w:ind w:left="2340" w:hanging="343"/>
      </w:pPr>
      <w:rPr>
        <w:rFonts w:hint="default"/>
        <w:lang w:val="en-US" w:eastAsia="en-US" w:bidi="ar-SA"/>
      </w:rPr>
    </w:lvl>
    <w:lvl w:ilvl="3" w:tplc="0978B632">
      <w:numFmt w:val="bullet"/>
      <w:lvlText w:val="•"/>
      <w:lvlJc w:val="left"/>
      <w:pPr>
        <w:ind w:left="3320" w:hanging="343"/>
      </w:pPr>
      <w:rPr>
        <w:rFonts w:hint="default"/>
        <w:lang w:val="en-US" w:eastAsia="en-US" w:bidi="ar-SA"/>
      </w:rPr>
    </w:lvl>
    <w:lvl w:ilvl="4" w:tplc="3676D6E2">
      <w:numFmt w:val="bullet"/>
      <w:lvlText w:val="•"/>
      <w:lvlJc w:val="left"/>
      <w:pPr>
        <w:ind w:left="4300" w:hanging="343"/>
      </w:pPr>
      <w:rPr>
        <w:rFonts w:hint="default"/>
        <w:lang w:val="en-US" w:eastAsia="en-US" w:bidi="ar-SA"/>
      </w:rPr>
    </w:lvl>
    <w:lvl w:ilvl="5" w:tplc="4BD0BA78">
      <w:numFmt w:val="bullet"/>
      <w:lvlText w:val="•"/>
      <w:lvlJc w:val="left"/>
      <w:pPr>
        <w:ind w:left="5280" w:hanging="343"/>
      </w:pPr>
      <w:rPr>
        <w:rFonts w:hint="default"/>
        <w:lang w:val="en-US" w:eastAsia="en-US" w:bidi="ar-SA"/>
      </w:rPr>
    </w:lvl>
    <w:lvl w:ilvl="6" w:tplc="454E2FCC">
      <w:numFmt w:val="bullet"/>
      <w:lvlText w:val="•"/>
      <w:lvlJc w:val="left"/>
      <w:pPr>
        <w:ind w:left="6260" w:hanging="343"/>
      </w:pPr>
      <w:rPr>
        <w:rFonts w:hint="default"/>
        <w:lang w:val="en-US" w:eastAsia="en-US" w:bidi="ar-SA"/>
      </w:rPr>
    </w:lvl>
    <w:lvl w:ilvl="7" w:tplc="1180CFD6">
      <w:numFmt w:val="bullet"/>
      <w:lvlText w:val="•"/>
      <w:lvlJc w:val="left"/>
      <w:pPr>
        <w:ind w:left="7240" w:hanging="343"/>
      </w:pPr>
      <w:rPr>
        <w:rFonts w:hint="default"/>
        <w:lang w:val="en-US" w:eastAsia="en-US" w:bidi="ar-SA"/>
      </w:rPr>
    </w:lvl>
    <w:lvl w:ilvl="8" w:tplc="F9245C5C">
      <w:numFmt w:val="bullet"/>
      <w:lvlText w:val="•"/>
      <w:lvlJc w:val="left"/>
      <w:pPr>
        <w:ind w:left="8220" w:hanging="343"/>
      </w:pPr>
      <w:rPr>
        <w:rFonts w:hint="default"/>
        <w:lang w:val="en-US" w:eastAsia="en-US" w:bidi="ar-SA"/>
      </w:rPr>
    </w:lvl>
  </w:abstractNum>
  <w:abstractNum w:abstractNumId="23" w15:restartNumberingAfterBreak="0">
    <w:nsid w:val="4BFB2791"/>
    <w:multiLevelType w:val="hybridMultilevel"/>
    <w:tmpl w:val="32205DD0"/>
    <w:lvl w:ilvl="0" w:tplc="53BA862C">
      <w:numFmt w:val="bullet"/>
      <w:lvlText w:val=""/>
      <w:lvlJc w:val="left"/>
      <w:pPr>
        <w:ind w:left="962" w:hanging="347"/>
      </w:pPr>
      <w:rPr>
        <w:rFonts w:ascii="Symbol" w:eastAsia="Symbol" w:hAnsi="Symbol" w:cs="Symbol" w:hint="default"/>
        <w:color w:val="00007E"/>
        <w:w w:val="100"/>
        <w:sz w:val="23"/>
        <w:szCs w:val="23"/>
        <w:lang w:val="en-US" w:eastAsia="en-US" w:bidi="ar-SA"/>
      </w:rPr>
    </w:lvl>
    <w:lvl w:ilvl="1" w:tplc="BF70C630">
      <w:numFmt w:val="bullet"/>
      <w:lvlText w:val="•"/>
      <w:lvlJc w:val="left"/>
      <w:pPr>
        <w:ind w:left="1896" w:hanging="347"/>
      </w:pPr>
      <w:rPr>
        <w:rFonts w:hint="default"/>
        <w:lang w:val="en-US" w:eastAsia="en-US" w:bidi="ar-SA"/>
      </w:rPr>
    </w:lvl>
    <w:lvl w:ilvl="2" w:tplc="A5FC43D2">
      <w:numFmt w:val="bullet"/>
      <w:lvlText w:val="•"/>
      <w:lvlJc w:val="left"/>
      <w:pPr>
        <w:ind w:left="2832" w:hanging="347"/>
      </w:pPr>
      <w:rPr>
        <w:rFonts w:hint="default"/>
        <w:lang w:val="en-US" w:eastAsia="en-US" w:bidi="ar-SA"/>
      </w:rPr>
    </w:lvl>
    <w:lvl w:ilvl="3" w:tplc="1B1C5CC4">
      <w:numFmt w:val="bullet"/>
      <w:lvlText w:val="•"/>
      <w:lvlJc w:val="left"/>
      <w:pPr>
        <w:ind w:left="3768" w:hanging="347"/>
      </w:pPr>
      <w:rPr>
        <w:rFonts w:hint="default"/>
        <w:lang w:val="en-US" w:eastAsia="en-US" w:bidi="ar-SA"/>
      </w:rPr>
    </w:lvl>
    <w:lvl w:ilvl="4" w:tplc="27DA24C8">
      <w:numFmt w:val="bullet"/>
      <w:lvlText w:val="•"/>
      <w:lvlJc w:val="left"/>
      <w:pPr>
        <w:ind w:left="4704" w:hanging="347"/>
      </w:pPr>
      <w:rPr>
        <w:rFonts w:hint="default"/>
        <w:lang w:val="en-US" w:eastAsia="en-US" w:bidi="ar-SA"/>
      </w:rPr>
    </w:lvl>
    <w:lvl w:ilvl="5" w:tplc="7C601218">
      <w:numFmt w:val="bullet"/>
      <w:lvlText w:val="•"/>
      <w:lvlJc w:val="left"/>
      <w:pPr>
        <w:ind w:left="5640" w:hanging="347"/>
      </w:pPr>
      <w:rPr>
        <w:rFonts w:hint="default"/>
        <w:lang w:val="en-US" w:eastAsia="en-US" w:bidi="ar-SA"/>
      </w:rPr>
    </w:lvl>
    <w:lvl w:ilvl="6" w:tplc="7AC8CD42">
      <w:numFmt w:val="bullet"/>
      <w:lvlText w:val="•"/>
      <w:lvlJc w:val="left"/>
      <w:pPr>
        <w:ind w:left="6576" w:hanging="347"/>
      </w:pPr>
      <w:rPr>
        <w:rFonts w:hint="default"/>
        <w:lang w:val="en-US" w:eastAsia="en-US" w:bidi="ar-SA"/>
      </w:rPr>
    </w:lvl>
    <w:lvl w:ilvl="7" w:tplc="F238EFF4">
      <w:numFmt w:val="bullet"/>
      <w:lvlText w:val="•"/>
      <w:lvlJc w:val="left"/>
      <w:pPr>
        <w:ind w:left="7512" w:hanging="347"/>
      </w:pPr>
      <w:rPr>
        <w:rFonts w:hint="default"/>
        <w:lang w:val="en-US" w:eastAsia="en-US" w:bidi="ar-SA"/>
      </w:rPr>
    </w:lvl>
    <w:lvl w:ilvl="8" w:tplc="E84065F6">
      <w:numFmt w:val="bullet"/>
      <w:lvlText w:val="•"/>
      <w:lvlJc w:val="left"/>
      <w:pPr>
        <w:ind w:left="8448" w:hanging="347"/>
      </w:pPr>
      <w:rPr>
        <w:rFonts w:hint="default"/>
        <w:lang w:val="en-US" w:eastAsia="en-US" w:bidi="ar-SA"/>
      </w:rPr>
    </w:lvl>
  </w:abstractNum>
  <w:abstractNum w:abstractNumId="24" w15:restartNumberingAfterBreak="0">
    <w:nsid w:val="4C284F7B"/>
    <w:multiLevelType w:val="hybridMultilevel"/>
    <w:tmpl w:val="03C4D270"/>
    <w:lvl w:ilvl="0" w:tplc="92A2D4DC">
      <w:start w:val="1"/>
      <w:numFmt w:val="decimal"/>
      <w:lvlText w:val="%1."/>
      <w:lvlJc w:val="left"/>
      <w:pPr>
        <w:ind w:left="1094" w:hanging="361"/>
      </w:pPr>
      <w:rPr>
        <w:rFonts w:ascii="Calibri" w:eastAsia="Calibri" w:hAnsi="Calibri" w:cs="Calibri" w:hint="default"/>
        <w:b/>
        <w:bCs/>
        <w:w w:val="100"/>
        <w:sz w:val="22"/>
        <w:szCs w:val="22"/>
        <w:lang w:val="en-US" w:eastAsia="en-US" w:bidi="ar-SA"/>
      </w:rPr>
    </w:lvl>
    <w:lvl w:ilvl="1" w:tplc="EFCAA45E">
      <w:start w:val="1"/>
      <w:numFmt w:val="upperLetter"/>
      <w:lvlText w:val="%2."/>
      <w:lvlJc w:val="left"/>
      <w:pPr>
        <w:ind w:left="1454" w:hanging="361"/>
      </w:pPr>
      <w:rPr>
        <w:rFonts w:asciiTheme="minorHAnsi" w:eastAsia="Arial" w:hAnsiTheme="minorHAnsi" w:cstheme="minorHAnsi"/>
        <w:b/>
        <w:bCs/>
        <w:w w:val="100"/>
        <w:sz w:val="22"/>
        <w:szCs w:val="22"/>
        <w:lang w:val="en-US" w:eastAsia="en-US" w:bidi="ar-SA"/>
      </w:rPr>
    </w:lvl>
    <w:lvl w:ilvl="2" w:tplc="208A95E6">
      <w:numFmt w:val="bullet"/>
      <w:lvlText w:val="•"/>
      <w:lvlJc w:val="left"/>
      <w:pPr>
        <w:ind w:left="2428" w:hanging="361"/>
      </w:pPr>
      <w:rPr>
        <w:rFonts w:hint="default"/>
        <w:lang w:val="en-US" w:eastAsia="en-US" w:bidi="ar-SA"/>
      </w:rPr>
    </w:lvl>
    <w:lvl w:ilvl="3" w:tplc="1F64A140">
      <w:numFmt w:val="bullet"/>
      <w:lvlText w:val="•"/>
      <w:lvlJc w:val="left"/>
      <w:pPr>
        <w:ind w:left="3397" w:hanging="361"/>
      </w:pPr>
      <w:rPr>
        <w:rFonts w:hint="default"/>
        <w:lang w:val="en-US" w:eastAsia="en-US" w:bidi="ar-SA"/>
      </w:rPr>
    </w:lvl>
    <w:lvl w:ilvl="4" w:tplc="9C2A605A">
      <w:numFmt w:val="bullet"/>
      <w:lvlText w:val="•"/>
      <w:lvlJc w:val="left"/>
      <w:pPr>
        <w:ind w:left="4366" w:hanging="361"/>
      </w:pPr>
      <w:rPr>
        <w:rFonts w:hint="default"/>
        <w:lang w:val="en-US" w:eastAsia="en-US" w:bidi="ar-SA"/>
      </w:rPr>
    </w:lvl>
    <w:lvl w:ilvl="5" w:tplc="B6AEB2D0">
      <w:numFmt w:val="bullet"/>
      <w:lvlText w:val="•"/>
      <w:lvlJc w:val="left"/>
      <w:pPr>
        <w:ind w:left="5335" w:hanging="361"/>
      </w:pPr>
      <w:rPr>
        <w:rFonts w:hint="default"/>
        <w:lang w:val="en-US" w:eastAsia="en-US" w:bidi="ar-SA"/>
      </w:rPr>
    </w:lvl>
    <w:lvl w:ilvl="6" w:tplc="487E778C">
      <w:numFmt w:val="bullet"/>
      <w:lvlText w:val="•"/>
      <w:lvlJc w:val="left"/>
      <w:pPr>
        <w:ind w:left="6304" w:hanging="361"/>
      </w:pPr>
      <w:rPr>
        <w:rFonts w:hint="default"/>
        <w:lang w:val="en-US" w:eastAsia="en-US" w:bidi="ar-SA"/>
      </w:rPr>
    </w:lvl>
    <w:lvl w:ilvl="7" w:tplc="AFEC6B38">
      <w:numFmt w:val="bullet"/>
      <w:lvlText w:val="•"/>
      <w:lvlJc w:val="left"/>
      <w:pPr>
        <w:ind w:left="7273" w:hanging="361"/>
      </w:pPr>
      <w:rPr>
        <w:rFonts w:hint="default"/>
        <w:lang w:val="en-US" w:eastAsia="en-US" w:bidi="ar-SA"/>
      </w:rPr>
    </w:lvl>
    <w:lvl w:ilvl="8" w:tplc="A10CD2B0">
      <w:numFmt w:val="bullet"/>
      <w:lvlText w:val="•"/>
      <w:lvlJc w:val="left"/>
      <w:pPr>
        <w:ind w:left="8242" w:hanging="361"/>
      </w:pPr>
      <w:rPr>
        <w:rFonts w:hint="default"/>
        <w:lang w:val="en-US" w:eastAsia="en-US" w:bidi="ar-SA"/>
      </w:rPr>
    </w:lvl>
  </w:abstractNum>
  <w:abstractNum w:abstractNumId="25" w15:restartNumberingAfterBreak="0">
    <w:nsid w:val="4C510302"/>
    <w:multiLevelType w:val="hybridMultilevel"/>
    <w:tmpl w:val="1758D2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6" w15:restartNumberingAfterBreak="0">
    <w:nsid w:val="52012EFC"/>
    <w:multiLevelType w:val="hybridMultilevel"/>
    <w:tmpl w:val="7F266C04"/>
    <w:lvl w:ilvl="0" w:tplc="63FE7708">
      <w:numFmt w:val="bullet"/>
      <w:lvlText w:val=""/>
      <w:lvlJc w:val="left"/>
      <w:pPr>
        <w:ind w:left="1467" w:hanging="333"/>
      </w:pPr>
      <w:rPr>
        <w:rFonts w:ascii="Symbol" w:eastAsia="Symbol" w:hAnsi="Symbol" w:cs="Symbol" w:hint="default"/>
        <w:w w:val="102"/>
        <w:sz w:val="18"/>
        <w:szCs w:val="18"/>
        <w:lang w:val="en-US" w:eastAsia="en-US" w:bidi="ar-SA"/>
      </w:rPr>
    </w:lvl>
    <w:lvl w:ilvl="1" w:tplc="EAE0237A">
      <w:numFmt w:val="bullet"/>
      <w:lvlText w:val="•"/>
      <w:lvlJc w:val="left"/>
      <w:pPr>
        <w:ind w:left="2332" w:hanging="333"/>
      </w:pPr>
      <w:rPr>
        <w:rFonts w:hint="default"/>
        <w:lang w:val="en-US" w:eastAsia="en-US" w:bidi="ar-SA"/>
      </w:rPr>
    </w:lvl>
    <w:lvl w:ilvl="2" w:tplc="6BDE8D52">
      <w:numFmt w:val="bullet"/>
      <w:lvlText w:val="•"/>
      <w:lvlJc w:val="left"/>
      <w:pPr>
        <w:ind w:left="3204" w:hanging="333"/>
      </w:pPr>
      <w:rPr>
        <w:rFonts w:hint="default"/>
        <w:lang w:val="en-US" w:eastAsia="en-US" w:bidi="ar-SA"/>
      </w:rPr>
    </w:lvl>
    <w:lvl w:ilvl="3" w:tplc="181EBD96">
      <w:numFmt w:val="bullet"/>
      <w:lvlText w:val="•"/>
      <w:lvlJc w:val="left"/>
      <w:pPr>
        <w:ind w:left="4076" w:hanging="333"/>
      </w:pPr>
      <w:rPr>
        <w:rFonts w:hint="default"/>
        <w:lang w:val="en-US" w:eastAsia="en-US" w:bidi="ar-SA"/>
      </w:rPr>
    </w:lvl>
    <w:lvl w:ilvl="4" w:tplc="D7A21F08">
      <w:numFmt w:val="bullet"/>
      <w:lvlText w:val="•"/>
      <w:lvlJc w:val="left"/>
      <w:pPr>
        <w:ind w:left="4948" w:hanging="333"/>
      </w:pPr>
      <w:rPr>
        <w:rFonts w:hint="default"/>
        <w:lang w:val="en-US" w:eastAsia="en-US" w:bidi="ar-SA"/>
      </w:rPr>
    </w:lvl>
    <w:lvl w:ilvl="5" w:tplc="EC94726E">
      <w:numFmt w:val="bullet"/>
      <w:lvlText w:val="•"/>
      <w:lvlJc w:val="left"/>
      <w:pPr>
        <w:ind w:left="5820" w:hanging="333"/>
      </w:pPr>
      <w:rPr>
        <w:rFonts w:hint="default"/>
        <w:lang w:val="en-US" w:eastAsia="en-US" w:bidi="ar-SA"/>
      </w:rPr>
    </w:lvl>
    <w:lvl w:ilvl="6" w:tplc="616E30FE">
      <w:numFmt w:val="bullet"/>
      <w:lvlText w:val="•"/>
      <w:lvlJc w:val="left"/>
      <w:pPr>
        <w:ind w:left="6692" w:hanging="333"/>
      </w:pPr>
      <w:rPr>
        <w:rFonts w:hint="default"/>
        <w:lang w:val="en-US" w:eastAsia="en-US" w:bidi="ar-SA"/>
      </w:rPr>
    </w:lvl>
    <w:lvl w:ilvl="7" w:tplc="046ACA94">
      <w:numFmt w:val="bullet"/>
      <w:lvlText w:val="•"/>
      <w:lvlJc w:val="left"/>
      <w:pPr>
        <w:ind w:left="7564" w:hanging="333"/>
      </w:pPr>
      <w:rPr>
        <w:rFonts w:hint="default"/>
        <w:lang w:val="en-US" w:eastAsia="en-US" w:bidi="ar-SA"/>
      </w:rPr>
    </w:lvl>
    <w:lvl w:ilvl="8" w:tplc="12B4EC76">
      <w:numFmt w:val="bullet"/>
      <w:lvlText w:val="•"/>
      <w:lvlJc w:val="left"/>
      <w:pPr>
        <w:ind w:left="8436" w:hanging="333"/>
      </w:pPr>
      <w:rPr>
        <w:rFonts w:hint="default"/>
        <w:lang w:val="en-US" w:eastAsia="en-US" w:bidi="ar-SA"/>
      </w:rPr>
    </w:lvl>
  </w:abstractNum>
  <w:abstractNum w:abstractNumId="27" w15:restartNumberingAfterBreak="0">
    <w:nsid w:val="54ED44FA"/>
    <w:multiLevelType w:val="hybridMultilevel"/>
    <w:tmpl w:val="E10ACEC2"/>
    <w:lvl w:ilvl="0" w:tplc="61C41D4C">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65280566">
      <w:numFmt w:val="bullet"/>
      <w:lvlText w:val="•"/>
      <w:lvlJc w:val="left"/>
      <w:pPr>
        <w:ind w:left="1932" w:hanging="347"/>
      </w:pPr>
      <w:rPr>
        <w:rFonts w:hint="default"/>
        <w:lang w:val="en-US" w:eastAsia="en-US" w:bidi="ar-SA"/>
      </w:rPr>
    </w:lvl>
    <w:lvl w:ilvl="2" w:tplc="7AF8E25A">
      <w:numFmt w:val="bullet"/>
      <w:lvlText w:val="•"/>
      <w:lvlJc w:val="left"/>
      <w:pPr>
        <w:ind w:left="2864" w:hanging="347"/>
      </w:pPr>
      <w:rPr>
        <w:rFonts w:hint="default"/>
        <w:lang w:val="en-US" w:eastAsia="en-US" w:bidi="ar-SA"/>
      </w:rPr>
    </w:lvl>
    <w:lvl w:ilvl="3" w:tplc="1F4864C8">
      <w:numFmt w:val="bullet"/>
      <w:lvlText w:val="•"/>
      <w:lvlJc w:val="left"/>
      <w:pPr>
        <w:ind w:left="3796" w:hanging="347"/>
      </w:pPr>
      <w:rPr>
        <w:rFonts w:hint="default"/>
        <w:lang w:val="en-US" w:eastAsia="en-US" w:bidi="ar-SA"/>
      </w:rPr>
    </w:lvl>
    <w:lvl w:ilvl="4" w:tplc="DCE626BE">
      <w:numFmt w:val="bullet"/>
      <w:lvlText w:val="•"/>
      <w:lvlJc w:val="left"/>
      <w:pPr>
        <w:ind w:left="4728" w:hanging="347"/>
      </w:pPr>
      <w:rPr>
        <w:rFonts w:hint="default"/>
        <w:lang w:val="en-US" w:eastAsia="en-US" w:bidi="ar-SA"/>
      </w:rPr>
    </w:lvl>
    <w:lvl w:ilvl="5" w:tplc="CC241DB0">
      <w:numFmt w:val="bullet"/>
      <w:lvlText w:val="•"/>
      <w:lvlJc w:val="left"/>
      <w:pPr>
        <w:ind w:left="5660" w:hanging="347"/>
      </w:pPr>
      <w:rPr>
        <w:rFonts w:hint="default"/>
        <w:lang w:val="en-US" w:eastAsia="en-US" w:bidi="ar-SA"/>
      </w:rPr>
    </w:lvl>
    <w:lvl w:ilvl="6" w:tplc="39247F72">
      <w:numFmt w:val="bullet"/>
      <w:lvlText w:val="•"/>
      <w:lvlJc w:val="left"/>
      <w:pPr>
        <w:ind w:left="6592" w:hanging="347"/>
      </w:pPr>
      <w:rPr>
        <w:rFonts w:hint="default"/>
        <w:lang w:val="en-US" w:eastAsia="en-US" w:bidi="ar-SA"/>
      </w:rPr>
    </w:lvl>
    <w:lvl w:ilvl="7" w:tplc="94D0540C">
      <w:numFmt w:val="bullet"/>
      <w:lvlText w:val="•"/>
      <w:lvlJc w:val="left"/>
      <w:pPr>
        <w:ind w:left="7524" w:hanging="347"/>
      </w:pPr>
      <w:rPr>
        <w:rFonts w:hint="default"/>
        <w:lang w:val="en-US" w:eastAsia="en-US" w:bidi="ar-SA"/>
      </w:rPr>
    </w:lvl>
    <w:lvl w:ilvl="8" w:tplc="D26E728E">
      <w:numFmt w:val="bullet"/>
      <w:lvlText w:val="•"/>
      <w:lvlJc w:val="left"/>
      <w:pPr>
        <w:ind w:left="8456" w:hanging="347"/>
      </w:pPr>
      <w:rPr>
        <w:rFonts w:hint="default"/>
        <w:lang w:val="en-US" w:eastAsia="en-US" w:bidi="ar-SA"/>
      </w:rPr>
    </w:lvl>
  </w:abstractNum>
  <w:abstractNum w:abstractNumId="28" w15:restartNumberingAfterBreak="0">
    <w:nsid w:val="56B76DB2"/>
    <w:multiLevelType w:val="hybridMultilevel"/>
    <w:tmpl w:val="24A4ECCE"/>
    <w:lvl w:ilvl="0" w:tplc="1C66C8F2">
      <w:numFmt w:val="bullet"/>
      <w:lvlText w:val=""/>
      <w:lvlJc w:val="left"/>
      <w:pPr>
        <w:ind w:left="1202" w:hanging="345"/>
      </w:pPr>
      <w:rPr>
        <w:rFonts w:ascii="Symbol" w:eastAsia="Symbol" w:hAnsi="Symbol" w:cs="Symbol" w:hint="default"/>
        <w:w w:val="100"/>
        <w:sz w:val="19"/>
        <w:szCs w:val="19"/>
        <w:lang w:val="en-US" w:eastAsia="en-US" w:bidi="ar-SA"/>
      </w:rPr>
    </w:lvl>
    <w:lvl w:ilvl="1" w:tplc="7C80B25C">
      <w:numFmt w:val="bullet"/>
      <w:lvlText w:val="•"/>
      <w:lvlJc w:val="left"/>
      <w:pPr>
        <w:ind w:left="2098" w:hanging="345"/>
      </w:pPr>
      <w:rPr>
        <w:rFonts w:hint="default"/>
        <w:lang w:val="en-US" w:eastAsia="en-US" w:bidi="ar-SA"/>
      </w:rPr>
    </w:lvl>
    <w:lvl w:ilvl="2" w:tplc="E56AD4B0">
      <w:numFmt w:val="bullet"/>
      <w:lvlText w:val="•"/>
      <w:lvlJc w:val="left"/>
      <w:pPr>
        <w:ind w:left="2996" w:hanging="345"/>
      </w:pPr>
      <w:rPr>
        <w:rFonts w:hint="default"/>
        <w:lang w:val="en-US" w:eastAsia="en-US" w:bidi="ar-SA"/>
      </w:rPr>
    </w:lvl>
    <w:lvl w:ilvl="3" w:tplc="DD7A0E92">
      <w:numFmt w:val="bullet"/>
      <w:lvlText w:val="•"/>
      <w:lvlJc w:val="left"/>
      <w:pPr>
        <w:ind w:left="3894" w:hanging="345"/>
      </w:pPr>
      <w:rPr>
        <w:rFonts w:hint="default"/>
        <w:lang w:val="en-US" w:eastAsia="en-US" w:bidi="ar-SA"/>
      </w:rPr>
    </w:lvl>
    <w:lvl w:ilvl="4" w:tplc="646E47AC">
      <w:numFmt w:val="bullet"/>
      <w:lvlText w:val="•"/>
      <w:lvlJc w:val="left"/>
      <w:pPr>
        <w:ind w:left="4792" w:hanging="345"/>
      </w:pPr>
      <w:rPr>
        <w:rFonts w:hint="default"/>
        <w:lang w:val="en-US" w:eastAsia="en-US" w:bidi="ar-SA"/>
      </w:rPr>
    </w:lvl>
    <w:lvl w:ilvl="5" w:tplc="28DC0D8C">
      <w:numFmt w:val="bullet"/>
      <w:lvlText w:val="•"/>
      <w:lvlJc w:val="left"/>
      <w:pPr>
        <w:ind w:left="5690" w:hanging="345"/>
      </w:pPr>
      <w:rPr>
        <w:rFonts w:hint="default"/>
        <w:lang w:val="en-US" w:eastAsia="en-US" w:bidi="ar-SA"/>
      </w:rPr>
    </w:lvl>
    <w:lvl w:ilvl="6" w:tplc="38B0326A">
      <w:numFmt w:val="bullet"/>
      <w:lvlText w:val="•"/>
      <w:lvlJc w:val="left"/>
      <w:pPr>
        <w:ind w:left="6588" w:hanging="345"/>
      </w:pPr>
      <w:rPr>
        <w:rFonts w:hint="default"/>
        <w:lang w:val="en-US" w:eastAsia="en-US" w:bidi="ar-SA"/>
      </w:rPr>
    </w:lvl>
    <w:lvl w:ilvl="7" w:tplc="79D669AE">
      <w:numFmt w:val="bullet"/>
      <w:lvlText w:val="•"/>
      <w:lvlJc w:val="left"/>
      <w:pPr>
        <w:ind w:left="7486" w:hanging="345"/>
      </w:pPr>
      <w:rPr>
        <w:rFonts w:hint="default"/>
        <w:lang w:val="en-US" w:eastAsia="en-US" w:bidi="ar-SA"/>
      </w:rPr>
    </w:lvl>
    <w:lvl w:ilvl="8" w:tplc="AB2A1D8A">
      <w:numFmt w:val="bullet"/>
      <w:lvlText w:val="•"/>
      <w:lvlJc w:val="left"/>
      <w:pPr>
        <w:ind w:left="8384" w:hanging="345"/>
      </w:pPr>
      <w:rPr>
        <w:rFonts w:hint="default"/>
        <w:lang w:val="en-US" w:eastAsia="en-US" w:bidi="ar-SA"/>
      </w:rPr>
    </w:lvl>
  </w:abstractNum>
  <w:abstractNum w:abstractNumId="29" w15:restartNumberingAfterBreak="0">
    <w:nsid w:val="59BD6994"/>
    <w:multiLevelType w:val="hybridMultilevel"/>
    <w:tmpl w:val="63D65D2E"/>
    <w:lvl w:ilvl="0" w:tplc="34982E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7E1C7CF0">
      <w:numFmt w:val="bullet"/>
      <w:lvlText w:val="•"/>
      <w:lvlJc w:val="left"/>
      <w:pPr>
        <w:ind w:left="1734" w:hanging="347"/>
      </w:pPr>
      <w:rPr>
        <w:rFonts w:hint="default"/>
        <w:lang w:val="en-US" w:eastAsia="en-US" w:bidi="ar-SA"/>
      </w:rPr>
    </w:lvl>
    <w:lvl w:ilvl="2" w:tplc="7CD4443C">
      <w:numFmt w:val="bullet"/>
      <w:lvlText w:val="•"/>
      <w:lvlJc w:val="left"/>
      <w:pPr>
        <w:ind w:left="2688" w:hanging="347"/>
      </w:pPr>
      <w:rPr>
        <w:rFonts w:hint="default"/>
        <w:lang w:val="en-US" w:eastAsia="en-US" w:bidi="ar-SA"/>
      </w:rPr>
    </w:lvl>
    <w:lvl w:ilvl="3" w:tplc="05505018">
      <w:numFmt w:val="bullet"/>
      <w:lvlText w:val="•"/>
      <w:lvlJc w:val="left"/>
      <w:pPr>
        <w:ind w:left="3642" w:hanging="347"/>
      </w:pPr>
      <w:rPr>
        <w:rFonts w:hint="default"/>
        <w:lang w:val="en-US" w:eastAsia="en-US" w:bidi="ar-SA"/>
      </w:rPr>
    </w:lvl>
    <w:lvl w:ilvl="4" w:tplc="1140362E">
      <w:numFmt w:val="bullet"/>
      <w:lvlText w:val="•"/>
      <w:lvlJc w:val="left"/>
      <w:pPr>
        <w:ind w:left="4596" w:hanging="347"/>
      </w:pPr>
      <w:rPr>
        <w:rFonts w:hint="default"/>
        <w:lang w:val="en-US" w:eastAsia="en-US" w:bidi="ar-SA"/>
      </w:rPr>
    </w:lvl>
    <w:lvl w:ilvl="5" w:tplc="00507C98">
      <w:numFmt w:val="bullet"/>
      <w:lvlText w:val="•"/>
      <w:lvlJc w:val="left"/>
      <w:pPr>
        <w:ind w:left="5550" w:hanging="347"/>
      </w:pPr>
      <w:rPr>
        <w:rFonts w:hint="default"/>
        <w:lang w:val="en-US" w:eastAsia="en-US" w:bidi="ar-SA"/>
      </w:rPr>
    </w:lvl>
    <w:lvl w:ilvl="6" w:tplc="74DC9A08">
      <w:numFmt w:val="bullet"/>
      <w:lvlText w:val="•"/>
      <w:lvlJc w:val="left"/>
      <w:pPr>
        <w:ind w:left="6504" w:hanging="347"/>
      </w:pPr>
      <w:rPr>
        <w:rFonts w:hint="default"/>
        <w:lang w:val="en-US" w:eastAsia="en-US" w:bidi="ar-SA"/>
      </w:rPr>
    </w:lvl>
    <w:lvl w:ilvl="7" w:tplc="B8E0F5F6">
      <w:numFmt w:val="bullet"/>
      <w:lvlText w:val="•"/>
      <w:lvlJc w:val="left"/>
      <w:pPr>
        <w:ind w:left="7458" w:hanging="347"/>
      </w:pPr>
      <w:rPr>
        <w:rFonts w:hint="default"/>
        <w:lang w:val="en-US" w:eastAsia="en-US" w:bidi="ar-SA"/>
      </w:rPr>
    </w:lvl>
    <w:lvl w:ilvl="8" w:tplc="6798A980">
      <w:numFmt w:val="bullet"/>
      <w:lvlText w:val="•"/>
      <w:lvlJc w:val="left"/>
      <w:pPr>
        <w:ind w:left="8412" w:hanging="347"/>
      </w:pPr>
      <w:rPr>
        <w:rFonts w:hint="default"/>
        <w:lang w:val="en-US" w:eastAsia="en-US" w:bidi="ar-SA"/>
      </w:rPr>
    </w:lvl>
  </w:abstractNum>
  <w:abstractNum w:abstractNumId="30" w15:restartNumberingAfterBreak="0">
    <w:nsid w:val="5BD828FF"/>
    <w:multiLevelType w:val="hybridMultilevel"/>
    <w:tmpl w:val="0DBADA94"/>
    <w:lvl w:ilvl="0" w:tplc="FC363174">
      <w:numFmt w:val="bullet"/>
      <w:lvlText w:val=""/>
      <w:lvlJc w:val="left"/>
      <w:pPr>
        <w:ind w:left="970" w:hanging="347"/>
      </w:pPr>
      <w:rPr>
        <w:rFonts w:ascii="Wingdings 2" w:eastAsia="Wingdings 2" w:hAnsi="Wingdings 2" w:cs="Wingdings 2" w:hint="default"/>
        <w:w w:val="100"/>
        <w:sz w:val="21"/>
        <w:szCs w:val="21"/>
        <w:lang w:val="en-US" w:eastAsia="en-US" w:bidi="ar-SA"/>
      </w:rPr>
    </w:lvl>
    <w:lvl w:ilvl="1" w:tplc="B0147240">
      <w:numFmt w:val="bullet"/>
      <w:lvlText w:val="•"/>
      <w:lvlJc w:val="left"/>
      <w:pPr>
        <w:ind w:left="1914" w:hanging="347"/>
      </w:pPr>
      <w:rPr>
        <w:rFonts w:hint="default"/>
        <w:lang w:val="en-US" w:eastAsia="en-US" w:bidi="ar-SA"/>
      </w:rPr>
    </w:lvl>
    <w:lvl w:ilvl="2" w:tplc="89C02984">
      <w:numFmt w:val="bullet"/>
      <w:lvlText w:val="•"/>
      <w:lvlJc w:val="left"/>
      <w:pPr>
        <w:ind w:left="2848" w:hanging="347"/>
      </w:pPr>
      <w:rPr>
        <w:rFonts w:hint="default"/>
        <w:lang w:val="en-US" w:eastAsia="en-US" w:bidi="ar-SA"/>
      </w:rPr>
    </w:lvl>
    <w:lvl w:ilvl="3" w:tplc="047C6B60">
      <w:numFmt w:val="bullet"/>
      <w:lvlText w:val="•"/>
      <w:lvlJc w:val="left"/>
      <w:pPr>
        <w:ind w:left="3782" w:hanging="347"/>
      </w:pPr>
      <w:rPr>
        <w:rFonts w:hint="default"/>
        <w:lang w:val="en-US" w:eastAsia="en-US" w:bidi="ar-SA"/>
      </w:rPr>
    </w:lvl>
    <w:lvl w:ilvl="4" w:tplc="CB203466">
      <w:numFmt w:val="bullet"/>
      <w:lvlText w:val="•"/>
      <w:lvlJc w:val="left"/>
      <w:pPr>
        <w:ind w:left="4716" w:hanging="347"/>
      </w:pPr>
      <w:rPr>
        <w:rFonts w:hint="default"/>
        <w:lang w:val="en-US" w:eastAsia="en-US" w:bidi="ar-SA"/>
      </w:rPr>
    </w:lvl>
    <w:lvl w:ilvl="5" w:tplc="B63004C2">
      <w:numFmt w:val="bullet"/>
      <w:lvlText w:val="•"/>
      <w:lvlJc w:val="left"/>
      <w:pPr>
        <w:ind w:left="5650" w:hanging="347"/>
      </w:pPr>
      <w:rPr>
        <w:rFonts w:hint="default"/>
        <w:lang w:val="en-US" w:eastAsia="en-US" w:bidi="ar-SA"/>
      </w:rPr>
    </w:lvl>
    <w:lvl w:ilvl="6" w:tplc="E2C2CDAE">
      <w:numFmt w:val="bullet"/>
      <w:lvlText w:val="•"/>
      <w:lvlJc w:val="left"/>
      <w:pPr>
        <w:ind w:left="6584" w:hanging="347"/>
      </w:pPr>
      <w:rPr>
        <w:rFonts w:hint="default"/>
        <w:lang w:val="en-US" w:eastAsia="en-US" w:bidi="ar-SA"/>
      </w:rPr>
    </w:lvl>
    <w:lvl w:ilvl="7" w:tplc="4014AB5A">
      <w:numFmt w:val="bullet"/>
      <w:lvlText w:val="•"/>
      <w:lvlJc w:val="left"/>
      <w:pPr>
        <w:ind w:left="7518" w:hanging="347"/>
      </w:pPr>
      <w:rPr>
        <w:rFonts w:hint="default"/>
        <w:lang w:val="en-US" w:eastAsia="en-US" w:bidi="ar-SA"/>
      </w:rPr>
    </w:lvl>
    <w:lvl w:ilvl="8" w:tplc="24540740">
      <w:numFmt w:val="bullet"/>
      <w:lvlText w:val="•"/>
      <w:lvlJc w:val="left"/>
      <w:pPr>
        <w:ind w:left="8452" w:hanging="347"/>
      </w:pPr>
      <w:rPr>
        <w:rFonts w:hint="default"/>
        <w:lang w:val="en-US" w:eastAsia="en-US" w:bidi="ar-SA"/>
      </w:rPr>
    </w:lvl>
  </w:abstractNum>
  <w:abstractNum w:abstractNumId="31" w15:restartNumberingAfterBreak="0">
    <w:nsid w:val="5C4E7840"/>
    <w:multiLevelType w:val="hybridMultilevel"/>
    <w:tmpl w:val="0AE679CE"/>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32" w15:restartNumberingAfterBreak="0">
    <w:nsid w:val="5DB7715B"/>
    <w:multiLevelType w:val="hybridMultilevel"/>
    <w:tmpl w:val="018A43EA"/>
    <w:lvl w:ilvl="0" w:tplc="EF0C5DAE">
      <w:numFmt w:val="bullet"/>
      <w:lvlText w:val=""/>
      <w:lvlJc w:val="left"/>
      <w:pPr>
        <w:ind w:left="1028" w:hanging="345"/>
      </w:pPr>
      <w:rPr>
        <w:rFonts w:ascii="Symbol" w:eastAsia="Symbol" w:hAnsi="Symbol" w:cs="Symbol" w:hint="default"/>
        <w:w w:val="100"/>
        <w:sz w:val="19"/>
        <w:szCs w:val="19"/>
        <w:lang w:val="en-US" w:eastAsia="en-US" w:bidi="ar-SA"/>
      </w:rPr>
    </w:lvl>
    <w:lvl w:ilvl="1" w:tplc="57E42E46">
      <w:numFmt w:val="bullet"/>
      <w:lvlText w:val=""/>
      <w:lvlJc w:val="left"/>
      <w:pPr>
        <w:ind w:left="1373" w:hanging="345"/>
      </w:pPr>
      <w:rPr>
        <w:rFonts w:ascii="Wingdings" w:eastAsia="Wingdings" w:hAnsi="Wingdings" w:cs="Wingdings" w:hint="default"/>
        <w:w w:val="100"/>
        <w:sz w:val="19"/>
        <w:szCs w:val="19"/>
        <w:lang w:val="en-US" w:eastAsia="en-US" w:bidi="ar-SA"/>
      </w:rPr>
    </w:lvl>
    <w:lvl w:ilvl="2" w:tplc="911E9E1A">
      <w:numFmt w:val="bullet"/>
      <w:lvlText w:val="•"/>
      <w:lvlJc w:val="left"/>
      <w:pPr>
        <w:ind w:left="2357" w:hanging="345"/>
      </w:pPr>
      <w:rPr>
        <w:rFonts w:hint="default"/>
        <w:lang w:val="en-US" w:eastAsia="en-US" w:bidi="ar-SA"/>
      </w:rPr>
    </w:lvl>
    <w:lvl w:ilvl="3" w:tplc="D930BDBE">
      <w:numFmt w:val="bullet"/>
      <w:lvlText w:val="•"/>
      <w:lvlJc w:val="left"/>
      <w:pPr>
        <w:ind w:left="3335" w:hanging="345"/>
      </w:pPr>
      <w:rPr>
        <w:rFonts w:hint="default"/>
        <w:lang w:val="en-US" w:eastAsia="en-US" w:bidi="ar-SA"/>
      </w:rPr>
    </w:lvl>
    <w:lvl w:ilvl="4" w:tplc="DDAC903C">
      <w:numFmt w:val="bullet"/>
      <w:lvlText w:val="•"/>
      <w:lvlJc w:val="left"/>
      <w:pPr>
        <w:ind w:left="4313" w:hanging="345"/>
      </w:pPr>
      <w:rPr>
        <w:rFonts w:hint="default"/>
        <w:lang w:val="en-US" w:eastAsia="en-US" w:bidi="ar-SA"/>
      </w:rPr>
    </w:lvl>
    <w:lvl w:ilvl="5" w:tplc="BEF081EC">
      <w:numFmt w:val="bullet"/>
      <w:lvlText w:val="•"/>
      <w:lvlJc w:val="left"/>
      <w:pPr>
        <w:ind w:left="5291" w:hanging="345"/>
      </w:pPr>
      <w:rPr>
        <w:rFonts w:hint="default"/>
        <w:lang w:val="en-US" w:eastAsia="en-US" w:bidi="ar-SA"/>
      </w:rPr>
    </w:lvl>
    <w:lvl w:ilvl="6" w:tplc="BD58521C">
      <w:numFmt w:val="bullet"/>
      <w:lvlText w:val="•"/>
      <w:lvlJc w:val="left"/>
      <w:pPr>
        <w:ind w:left="6268" w:hanging="345"/>
      </w:pPr>
      <w:rPr>
        <w:rFonts w:hint="default"/>
        <w:lang w:val="en-US" w:eastAsia="en-US" w:bidi="ar-SA"/>
      </w:rPr>
    </w:lvl>
    <w:lvl w:ilvl="7" w:tplc="66A4016A">
      <w:numFmt w:val="bullet"/>
      <w:lvlText w:val="•"/>
      <w:lvlJc w:val="left"/>
      <w:pPr>
        <w:ind w:left="7246" w:hanging="345"/>
      </w:pPr>
      <w:rPr>
        <w:rFonts w:hint="default"/>
        <w:lang w:val="en-US" w:eastAsia="en-US" w:bidi="ar-SA"/>
      </w:rPr>
    </w:lvl>
    <w:lvl w:ilvl="8" w:tplc="8EB8CACC">
      <w:numFmt w:val="bullet"/>
      <w:lvlText w:val="•"/>
      <w:lvlJc w:val="left"/>
      <w:pPr>
        <w:ind w:left="8224" w:hanging="345"/>
      </w:pPr>
      <w:rPr>
        <w:rFonts w:hint="default"/>
        <w:lang w:val="en-US" w:eastAsia="en-US" w:bidi="ar-SA"/>
      </w:rPr>
    </w:lvl>
  </w:abstractNum>
  <w:abstractNum w:abstractNumId="33" w15:restartNumberingAfterBreak="0">
    <w:nsid w:val="5DDA4D31"/>
    <w:multiLevelType w:val="hybridMultilevel"/>
    <w:tmpl w:val="43D0F9A4"/>
    <w:lvl w:ilvl="0" w:tplc="D47E86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9818525A">
      <w:numFmt w:val="bullet"/>
      <w:lvlText w:val="•"/>
      <w:lvlJc w:val="left"/>
      <w:pPr>
        <w:ind w:left="1734" w:hanging="347"/>
      </w:pPr>
      <w:rPr>
        <w:rFonts w:hint="default"/>
        <w:lang w:val="en-US" w:eastAsia="en-US" w:bidi="ar-SA"/>
      </w:rPr>
    </w:lvl>
    <w:lvl w:ilvl="2" w:tplc="BFA227CE">
      <w:numFmt w:val="bullet"/>
      <w:lvlText w:val="•"/>
      <w:lvlJc w:val="left"/>
      <w:pPr>
        <w:ind w:left="2688" w:hanging="347"/>
      </w:pPr>
      <w:rPr>
        <w:rFonts w:hint="default"/>
        <w:lang w:val="en-US" w:eastAsia="en-US" w:bidi="ar-SA"/>
      </w:rPr>
    </w:lvl>
    <w:lvl w:ilvl="3" w:tplc="64E07F6E">
      <w:numFmt w:val="bullet"/>
      <w:lvlText w:val="•"/>
      <w:lvlJc w:val="left"/>
      <w:pPr>
        <w:ind w:left="3642" w:hanging="347"/>
      </w:pPr>
      <w:rPr>
        <w:rFonts w:hint="default"/>
        <w:lang w:val="en-US" w:eastAsia="en-US" w:bidi="ar-SA"/>
      </w:rPr>
    </w:lvl>
    <w:lvl w:ilvl="4" w:tplc="20828D48">
      <w:numFmt w:val="bullet"/>
      <w:lvlText w:val="•"/>
      <w:lvlJc w:val="left"/>
      <w:pPr>
        <w:ind w:left="4596" w:hanging="347"/>
      </w:pPr>
      <w:rPr>
        <w:rFonts w:hint="default"/>
        <w:lang w:val="en-US" w:eastAsia="en-US" w:bidi="ar-SA"/>
      </w:rPr>
    </w:lvl>
    <w:lvl w:ilvl="5" w:tplc="957E98C2">
      <w:numFmt w:val="bullet"/>
      <w:lvlText w:val="•"/>
      <w:lvlJc w:val="left"/>
      <w:pPr>
        <w:ind w:left="5550" w:hanging="347"/>
      </w:pPr>
      <w:rPr>
        <w:rFonts w:hint="default"/>
        <w:lang w:val="en-US" w:eastAsia="en-US" w:bidi="ar-SA"/>
      </w:rPr>
    </w:lvl>
    <w:lvl w:ilvl="6" w:tplc="CBC4C9BE">
      <w:numFmt w:val="bullet"/>
      <w:lvlText w:val="•"/>
      <w:lvlJc w:val="left"/>
      <w:pPr>
        <w:ind w:left="6504" w:hanging="347"/>
      </w:pPr>
      <w:rPr>
        <w:rFonts w:hint="default"/>
        <w:lang w:val="en-US" w:eastAsia="en-US" w:bidi="ar-SA"/>
      </w:rPr>
    </w:lvl>
    <w:lvl w:ilvl="7" w:tplc="1D00EC84">
      <w:numFmt w:val="bullet"/>
      <w:lvlText w:val="•"/>
      <w:lvlJc w:val="left"/>
      <w:pPr>
        <w:ind w:left="7458" w:hanging="347"/>
      </w:pPr>
      <w:rPr>
        <w:rFonts w:hint="default"/>
        <w:lang w:val="en-US" w:eastAsia="en-US" w:bidi="ar-SA"/>
      </w:rPr>
    </w:lvl>
    <w:lvl w:ilvl="8" w:tplc="0352E3E6">
      <w:numFmt w:val="bullet"/>
      <w:lvlText w:val="•"/>
      <w:lvlJc w:val="left"/>
      <w:pPr>
        <w:ind w:left="8412" w:hanging="347"/>
      </w:pPr>
      <w:rPr>
        <w:rFonts w:hint="default"/>
        <w:lang w:val="en-US" w:eastAsia="en-US" w:bidi="ar-SA"/>
      </w:rPr>
    </w:lvl>
  </w:abstractNum>
  <w:abstractNum w:abstractNumId="34" w15:restartNumberingAfterBreak="0">
    <w:nsid w:val="5DED29BE"/>
    <w:multiLevelType w:val="hybridMultilevel"/>
    <w:tmpl w:val="200A75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5" w15:restartNumberingAfterBreak="0">
    <w:nsid w:val="71D00DA7"/>
    <w:multiLevelType w:val="hybridMultilevel"/>
    <w:tmpl w:val="DC84684C"/>
    <w:lvl w:ilvl="0" w:tplc="8F4E2E1E">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A850782C">
      <w:numFmt w:val="bullet"/>
      <w:lvlText w:val="•"/>
      <w:lvlJc w:val="left"/>
      <w:pPr>
        <w:ind w:left="2454" w:hanging="360"/>
      </w:pPr>
      <w:rPr>
        <w:rFonts w:hint="default"/>
        <w:lang w:val="en-US" w:eastAsia="en-US" w:bidi="ar-SA"/>
      </w:rPr>
    </w:lvl>
    <w:lvl w:ilvl="2" w:tplc="CFE2ABBA">
      <w:numFmt w:val="bullet"/>
      <w:lvlText w:val="•"/>
      <w:lvlJc w:val="left"/>
      <w:pPr>
        <w:ind w:left="3328" w:hanging="360"/>
      </w:pPr>
      <w:rPr>
        <w:rFonts w:hint="default"/>
        <w:lang w:val="en-US" w:eastAsia="en-US" w:bidi="ar-SA"/>
      </w:rPr>
    </w:lvl>
    <w:lvl w:ilvl="3" w:tplc="A1D4BD32">
      <w:numFmt w:val="bullet"/>
      <w:lvlText w:val="•"/>
      <w:lvlJc w:val="left"/>
      <w:pPr>
        <w:ind w:left="4202" w:hanging="360"/>
      </w:pPr>
      <w:rPr>
        <w:rFonts w:hint="default"/>
        <w:lang w:val="en-US" w:eastAsia="en-US" w:bidi="ar-SA"/>
      </w:rPr>
    </w:lvl>
    <w:lvl w:ilvl="4" w:tplc="DFDA4800">
      <w:numFmt w:val="bullet"/>
      <w:lvlText w:val="•"/>
      <w:lvlJc w:val="left"/>
      <w:pPr>
        <w:ind w:left="5076" w:hanging="360"/>
      </w:pPr>
      <w:rPr>
        <w:rFonts w:hint="default"/>
        <w:lang w:val="en-US" w:eastAsia="en-US" w:bidi="ar-SA"/>
      </w:rPr>
    </w:lvl>
    <w:lvl w:ilvl="5" w:tplc="7994C97C">
      <w:numFmt w:val="bullet"/>
      <w:lvlText w:val="•"/>
      <w:lvlJc w:val="left"/>
      <w:pPr>
        <w:ind w:left="5950" w:hanging="360"/>
      </w:pPr>
      <w:rPr>
        <w:rFonts w:hint="default"/>
        <w:lang w:val="en-US" w:eastAsia="en-US" w:bidi="ar-SA"/>
      </w:rPr>
    </w:lvl>
    <w:lvl w:ilvl="6" w:tplc="3058F106">
      <w:numFmt w:val="bullet"/>
      <w:lvlText w:val="•"/>
      <w:lvlJc w:val="left"/>
      <w:pPr>
        <w:ind w:left="6824" w:hanging="360"/>
      </w:pPr>
      <w:rPr>
        <w:rFonts w:hint="default"/>
        <w:lang w:val="en-US" w:eastAsia="en-US" w:bidi="ar-SA"/>
      </w:rPr>
    </w:lvl>
    <w:lvl w:ilvl="7" w:tplc="FBD4BF7A">
      <w:numFmt w:val="bullet"/>
      <w:lvlText w:val="•"/>
      <w:lvlJc w:val="left"/>
      <w:pPr>
        <w:ind w:left="7698" w:hanging="360"/>
      </w:pPr>
      <w:rPr>
        <w:rFonts w:hint="default"/>
        <w:lang w:val="en-US" w:eastAsia="en-US" w:bidi="ar-SA"/>
      </w:rPr>
    </w:lvl>
    <w:lvl w:ilvl="8" w:tplc="4BCC5ECC">
      <w:numFmt w:val="bullet"/>
      <w:lvlText w:val="•"/>
      <w:lvlJc w:val="left"/>
      <w:pPr>
        <w:ind w:left="8572" w:hanging="360"/>
      </w:pPr>
      <w:rPr>
        <w:rFonts w:hint="default"/>
        <w:lang w:val="en-US" w:eastAsia="en-US" w:bidi="ar-SA"/>
      </w:rPr>
    </w:lvl>
  </w:abstractNum>
  <w:abstractNum w:abstractNumId="36" w15:restartNumberingAfterBreak="0">
    <w:nsid w:val="7FE0076C"/>
    <w:multiLevelType w:val="hybridMultilevel"/>
    <w:tmpl w:val="E36AF4A0"/>
    <w:lvl w:ilvl="0" w:tplc="20D4B97A">
      <w:numFmt w:val="bullet"/>
      <w:lvlText w:val=""/>
      <w:lvlJc w:val="left"/>
      <w:pPr>
        <w:ind w:left="1491" w:hanging="347"/>
      </w:pPr>
      <w:rPr>
        <w:rFonts w:ascii="Symbol" w:eastAsia="Symbol" w:hAnsi="Symbol" w:cs="Symbol" w:hint="default"/>
        <w:w w:val="100"/>
        <w:sz w:val="23"/>
        <w:szCs w:val="23"/>
        <w:lang w:val="en-US" w:eastAsia="en-US" w:bidi="ar-SA"/>
      </w:rPr>
    </w:lvl>
    <w:lvl w:ilvl="1" w:tplc="03AC40D4">
      <w:numFmt w:val="bullet"/>
      <w:lvlText w:val="•"/>
      <w:lvlJc w:val="left"/>
      <w:pPr>
        <w:ind w:left="2382" w:hanging="347"/>
      </w:pPr>
      <w:rPr>
        <w:rFonts w:hint="default"/>
        <w:lang w:val="en-US" w:eastAsia="en-US" w:bidi="ar-SA"/>
      </w:rPr>
    </w:lvl>
    <w:lvl w:ilvl="2" w:tplc="783285CC">
      <w:numFmt w:val="bullet"/>
      <w:lvlText w:val="•"/>
      <w:lvlJc w:val="left"/>
      <w:pPr>
        <w:ind w:left="3264" w:hanging="347"/>
      </w:pPr>
      <w:rPr>
        <w:rFonts w:hint="default"/>
        <w:lang w:val="en-US" w:eastAsia="en-US" w:bidi="ar-SA"/>
      </w:rPr>
    </w:lvl>
    <w:lvl w:ilvl="3" w:tplc="6240A9BA">
      <w:numFmt w:val="bullet"/>
      <w:lvlText w:val="•"/>
      <w:lvlJc w:val="left"/>
      <w:pPr>
        <w:ind w:left="4146" w:hanging="347"/>
      </w:pPr>
      <w:rPr>
        <w:rFonts w:hint="default"/>
        <w:lang w:val="en-US" w:eastAsia="en-US" w:bidi="ar-SA"/>
      </w:rPr>
    </w:lvl>
    <w:lvl w:ilvl="4" w:tplc="CA68AB88">
      <w:numFmt w:val="bullet"/>
      <w:lvlText w:val="•"/>
      <w:lvlJc w:val="left"/>
      <w:pPr>
        <w:ind w:left="5028" w:hanging="347"/>
      </w:pPr>
      <w:rPr>
        <w:rFonts w:hint="default"/>
        <w:lang w:val="en-US" w:eastAsia="en-US" w:bidi="ar-SA"/>
      </w:rPr>
    </w:lvl>
    <w:lvl w:ilvl="5" w:tplc="188E76DC">
      <w:numFmt w:val="bullet"/>
      <w:lvlText w:val="•"/>
      <w:lvlJc w:val="left"/>
      <w:pPr>
        <w:ind w:left="5910" w:hanging="347"/>
      </w:pPr>
      <w:rPr>
        <w:rFonts w:hint="default"/>
        <w:lang w:val="en-US" w:eastAsia="en-US" w:bidi="ar-SA"/>
      </w:rPr>
    </w:lvl>
    <w:lvl w:ilvl="6" w:tplc="3E50E776">
      <w:numFmt w:val="bullet"/>
      <w:lvlText w:val="•"/>
      <w:lvlJc w:val="left"/>
      <w:pPr>
        <w:ind w:left="6792" w:hanging="347"/>
      </w:pPr>
      <w:rPr>
        <w:rFonts w:hint="default"/>
        <w:lang w:val="en-US" w:eastAsia="en-US" w:bidi="ar-SA"/>
      </w:rPr>
    </w:lvl>
    <w:lvl w:ilvl="7" w:tplc="5D146344">
      <w:numFmt w:val="bullet"/>
      <w:lvlText w:val="•"/>
      <w:lvlJc w:val="left"/>
      <w:pPr>
        <w:ind w:left="7674" w:hanging="347"/>
      </w:pPr>
      <w:rPr>
        <w:rFonts w:hint="default"/>
        <w:lang w:val="en-US" w:eastAsia="en-US" w:bidi="ar-SA"/>
      </w:rPr>
    </w:lvl>
    <w:lvl w:ilvl="8" w:tplc="90E4FC6C">
      <w:numFmt w:val="bullet"/>
      <w:lvlText w:val="•"/>
      <w:lvlJc w:val="left"/>
      <w:pPr>
        <w:ind w:left="8556" w:hanging="347"/>
      </w:pPr>
      <w:rPr>
        <w:rFonts w:hint="default"/>
        <w:lang w:val="en-US" w:eastAsia="en-US" w:bidi="ar-SA"/>
      </w:rPr>
    </w:lvl>
  </w:abstractNum>
  <w:num w:numId="1" w16cid:durableId="1558197732">
    <w:abstractNumId w:val="35"/>
  </w:num>
  <w:num w:numId="2" w16cid:durableId="1850828375">
    <w:abstractNumId w:val="3"/>
  </w:num>
  <w:num w:numId="3" w16cid:durableId="1976791406">
    <w:abstractNumId w:val="6"/>
  </w:num>
  <w:num w:numId="4" w16cid:durableId="1157914812">
    <w:abstractNumId w:val="4"/>
  </w:num>
  <w:num w:numId="5" w16cid:durableId="1109858596">
    <w:abstractNumId w:val="18"/>
  </w:num>
  <w:num w:numId="6" w16cid:durableId="2105687277">
    <w:abstractNumId w:val="14"/>
  </w:num>
  <w:num w:numId="7" w16cid:durableId="1104154569">
    <w:abstractNumId w:val="8"/>
  </w:num>
  <w:num w:numId="8" w16cid:durableId="492717070">
    <w:abstractNumId w:val="13"/>
  </w:num>
  <w:num w:numId="9" w16cid:durableId="576791584">
    <w:abstractNumId w:val="5"/>
  </w:num>
  <w:num w:numId="10" w16cid:durableId="272713031">
    <w:abstractNumId w:val="33"/>
  </w:num>
  <w:num w:numId="11" w16cid:durableId="820387599">
    <w:abstractNumId w:val="21"/>
  </w:num>
  <w:num w:numId="12" w16cid:durableId="1327981579">
    <w:abstractNumId w:val="29"/>
  </w:num>
  <w:num w:numId="13" w16cid:durableId="185142667">
    <w:abstractNumId w:val="11"/>
  </w:num>
  <w:num w:numId="14" w16cid:durableId="494302165">
    <w:abstractNumId w:val="27"/>
  </w:num>
  <w:num w:numId="15" w16cid:durableId="467822939">
    <w:abstractNumId w:val="15"/>
  </w:num>
  <w:num w:numId="16" w16cid:durableId="491920120">
    <w:abstractNumId w:val="16"/>
  </w:num>
  <w:num w:numId="17" w16cid:durableId="118032445">
    <w:abstractNumId w:val="19"/>
  </w:num>
  <w:num w:numId="18" w16cid:durableId="47775906">
    <w:abstractNumId w:val="30"/>
  </w:num>
  <w:num w:numId="19" w16cid:durableId="1222710595">
    <w:abstractNumId w:val="23"/>
  </w:num>
  <w:num w:numId="20" w16cid:durableId="81800635">
    <w:abstractNumId w:val="36"/>
  </w:num>
  <w:num w:numId="21" w16cid:durableId="1816869458">
    <w:abstractNumId w:val="10"/>
  </w:num>
  <w:num w:numId="22" w16cid:durableId="2091847917">
    <w:abstractNumId w:val="28"/>
  </w:num>
  <w:num w:numId="23" w16cid:durableId="1933123971">
    <w:abstractNumId w:val="32"/>
  </w:num>
  <w:num w:numId="24" w16cid:durableId="617374732">
    <w:abstractNumId w:val="26"/>
  </w:num>
  <w:num w:numId="25" w16cid:durableId="464274643">
    <w:abstractNumId w:val="7"/>
  </w:num>
  <w:num w:numId="26" w16cid:durableId="321931935">
    <w:abstractNumId w:val="22"/>
  </w:num>
  <w:num w:numId="27" w16cid:durableId="1394887825">
    <w:abstractNumId w:val="24"/>
  </w:num>
  <w:num w:numId="28" w16cid:durableId="1826697132">
    <w:abstractNumId w:val="17"/>
  </w:num>
  <w:num w:numId="29" w16cid:durableId="1219824994">
    <w:abstractNumId w:val="31"/>
  </w:num>
  <w:num w:numId="30" w16cid:durableId="961813868">
    <w:abstractNumId w:val="25"/>
  </w:num>
  <w:num w:numId="31" w16cid:durableId="1328627998">
    <w:abstractNumId w:val="34"/>
  </w:num>
  <w:num w:numId="32" w16cid:durableId="1921792096">
    <w:abstractNumId w:val="9"/>
  </w:num>
  <w:num w:numId="33" w16cid:durableId="1682123884">
    <w:abstractNumId w:val="20"/>
  </w:num>
  <w:num w:numId="34" w16cid:durableId="370765095">
    <w:abstractNumId w:val="0"/>
  </w:num>
  <w:num w:numId="35" w16cid:durableId="1470703977">
    <w:abstractNumId w:val="2"/>
  </w:num>
  <w:num w:numId="36" w16cid:durableId="445394718">
    <w:abstractNumId w:val="1"/>
  </w:num>
  <w:num w:numId="37" w16cid:durableId="1789277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9C"/>
    <w:rsid w:val="00010AD9"/>
    <w:rsid w:val="00010FF2"/>
    <w:rsid w:val="00044C69"/>
    <w:rsid w:val="00073645"/>
    <w:rsid w:val="00075DFB"/>
    <w:rsid w:val="00080312"/>
    <w:rsid w:val="00080869"/>
    <w:rsid w:val="000A7F55"/>
    <w:rsid w:val="000C193C"/>
    <w:rsid w:val="000C4682"/>
    <w:rsid w:val="000D5461"/>
    <w:rsid w:val="000E4A57"/>
    <w:rsid w:val="000F0C6A"/>
    <w:rsid w:val="000F5DC4"/>
    <w:rsid w:val="00103A71"/>
    <w:rsid w:val="00105E57"/>
    <w:rsid w:val="00111422"/>
    <w:rsid w:val="0011189D"/>
    <w:rsid w:val="001176DF"/>
    <w:rsid w:val="001205B2"/>
    <w:rsid w:val="001264BF"/>
    <w:rsid w:val="00131099"/>
    <w:rsid w:val="00137864"/>
    <w:rsid w:val="00145A36"/>
    <w:rsid w:val="001940AE"/>
    <w:rsid w:val="001A1575"/>
    <w:rsid w:val="001A5C23"/>
    <w:rsid w:val="001A7B04"/>
    <w:rsid w:val="001C0925"/>
    <w:rsid w:val="001C2DE2"/>
    <w:rsid w:val="001D3701"/>
    <w:rsid w:val="001D55A7"/>
    <w:rsid w:val="001E5222"/>
    <w:rsid w:val="001F03F5"/>
    <w:rsid w:val="001F4931"/>
    <w:rsid w:val="00227DFC"/>
    <w:rsid w:val="00245775"/>
    <w:rsid w:val="00247D0B"/>
    <w:rsid w:val="00250EC3"/>
    <w:rsid w:val="00256C16"/>
    <w:rsid w:val="002571FD"/>
    <w:rsid w:val="002713C6"/>
    <w:rsid w:val="0027204C"/>
    <w:rsid w:val="00275E75"/>
    <w:rsid w:val="00282500"/>
    <w:rsid w:val="00282574"/>
    <w:rsid w:val="002C045B"/>
    <w:rsid w:val="002D5128"/>
    <w:rsid w:val="002D7974"/>
    <w:rsid w:val="002F3FFB"/>
    <w:rsid w:val="00321F52"/>
    <w:rsid w:val="00322DB3"/>
    <w:rsid w:val="00340DD7"/>
    <w:rsid w:val="003422D4"/>
    <w:rsid w:val="00352EB4"/>
    <w:rsid w:val="0035563B"/>
    <w:rsid w:val="003575E8"/>
    <w:rsid w:val="003715A6"/>
    <w:rsid w:val="003722B8"/>
    <w:rsid w:val="00382921"/>
    <w:rsid w:val="00384457"/>
    <w:rsid w:val="00385A41"/>
    <w:rsid w:val="00396BB5"/>
    <w:rsid w:val="003B4B1F"/>
    <w:rsid w:val="003C1F38"/>
    <w:rsid w:val="003D016B"/>
    <w:rsid w:val="003F74C0"/>
    <w:rsid w:val="004032D7"/>
    <w:rsid w:val="0040673C"/>
    <w:rsid w:val="0041151B"/>
    <w:rsid w:val="004504F3"/>
    <w:rsid w:val="00480D66"/>
    <w:rsid w:val="004815AF"/>
    <w:rsid w:val="00490119"/>
    <w:rsid w:val="00492709"/>
    <w:rsid w:val="004D3803"/>
    <w:rsid w:val="004E4AAF"/>
    <w:rsid w:val="004E5D23"/>
    <w:rsid w:val="004F3224"/>
    <w:rsid w:val="004F33ED"/>
    <w:rsid w:val="004F4F84"/>
    <w:rsid w:val="004F7DC9"/>
    <w:rsid w:val="00503658"/>
    <w:rsid w:val="00507C82"/>
    <w:rsid w:val="00513110"/>
    <w:rsid w:val="0051580C"/>
    <w:rsid w:val="0052212D"/>
    <w:rsid w:val="005354DF"/>
    <w:rsid w:val="005417D5"/>
    <w:rsid w:val="005431A6"/>
    <w:rsid w:val="00550C1D"/>
    <w:rsid w:val="005513D4"/>
    <w:rsid w:val="0057214D"/>
    <w:rsid w:val="0057424C"/>
    <w:rsid w:val="005830AE"/>
    <w:rsid w:val="005875AC"/>
    <w:rsid w:val="00597B03"/>
    <w:rsid w:val="005A3D7C"/>
    <w:rsid w:val="005C432E"/>
    <w:rsid w:val="005C6072"/>
    <w:rsid w:val="005D02C5"/>
    <w:rsid w:val="005D0F5A"/>
    <w:rsid w:val="005D28F0"/>
    <w:rsid w:val="005E37A7"/>
    <w:rsid w:val="005E79DB"/>
    <w:rsid w:val="00601BDC"/>
    <w:rsid w:val="00602D09"/>
    <w:rsid w:val="00603257"/>
    <w:rsid w:val="00606153"/>
    <w:rsid w:val="006168BA"/>
    <w:rsid w:val="0063475B"/>
    <w:rsid w:val="00642AC9"/>
    <w:rsid w:val="00651022"/>
    <w:rsid w:val="00667679"/>
    <w:rsid w:val="00671A89"/>
    <w:rsid w:val="006C5C05"/>
    <w:rsid w:val="006C6AAF"/>
    <w:rsid w:val="006E2B5F"/>
    <w:rsid w:val="006F13EA"/>
    <w:rsid w:val="007117CC"/>
    <w:rsid w:val="0072399F"/>
    <w:rsid w:val="00724A4D"/>
    <w:rsid w:val="0073435B"/>
    <w:rsid w:val="007413FA"/>
    <w:rsid w:val="00744008"/>
    <w:rsid w:val="00765681"/>
    <w:rsid w:val="00771C91"/>
    <w:rsid w:val="00776289"/>
    <w:rsid w:val="00776F26"/>
    <w:rsid w:val="00785E0E"/>
    <w:rsid w:val="00786707"/>
    <w:rsid w:val="0079713F"/>
    <w:rsid w:val="0079738D"/>
    <w:rsid w:val="007A32A5"/>
    <w:rsid w:val="007A780C"/>
    <w:rsid w:val="007B07CD"/>
    <w:rsid w:val="007B27D0"/>
    <w:rsid w:val="007C446E"/>
    <w:rsid w:val="007D0DF5"/>
    <w:rsid w:val="007D13F5"/>
    <w:rsid w:val="007D5F3B"/>
    <w:rsid w:val="007E1ACE"/>
    <w:rsid w:val="007E6BC2"/>
    <w:rsid w:val="007E6E10"/>
    <w:rsid w:val="00800651"/>
    <w:rsid w:val="00804E23"/>
    <w:rsid w:val="0080549F"/>
    <w:rsid w:val="00822D85"/>
    <w:rsid w:val="008360C5"/>
    <w:rsid w:val="00836AE4"/>
    <w:rsid w:val="008400FD"/>
    <w:rsid w:val="00841A5F"/>
    <w:rsid w:val="00870952"/>
    <w:rsid w:val="008917B6"/>
    <w:rsid w:val="00893629"/>
    <w:rsid w:val="0089714D"/>
    <w:rsid w:val="008A1785"/>
    <w:rsid w:val="008A70EC"/>
    <w:rsid w:val="008B3E6A"/>
    <w:rsid w:val="008B4043"/>
    <w:rsid w:val="008B7C71"/>
    <w:rsid w:val="008C42E0"/>
    <w:rsid w:val="008D380C"/>
    <w:rsid w:val="008E4F04"/>
    <w:rsid w:val="008E6E12"/>
    <w:rsid w:val="008F5E74"/>
    <w:rsid w:val="008F71A0"/>
    <w:rsid w:val="008F78D0"/>
    <w:rsid w:val="00900A17"/>
    <w:rsid w:val="00905980"/>
    <w:rsid w:val="00924739"/>
    <w:rsid w:val="00931D9C"/>
    <w:rsid w:val="009633CC"/>
    <w:rsid w:val="009662BD"/>
    <w:rsid w:val="0097406B"/>
    <w:rsid w:val="00974CBB"/>
    <w:rsid w:val="009825BE"/>
    <w:rsid w:val="00985678"/>
    <w:rsid w:val="00997F37"/>
    <w:rsid w:val="009A5408"/>
    <w:rsid w:val="009A794E"/>
    <w:rsid w:val="009B11EC"/>
    <w:rsid w:val="009F1537"/>
    <w:rsid w:val="009F7B3E"/>
    <w:rsid w:val="00A11BCC"/>
    <w:rsid w:val="00A16EBD"/>
    <w:rsid w:val="00A23EA5"/>
    <w:rsid w:val="00A24F6C"/>
    <w:rsid w:val="00A31543"/>
    <w:rsid w:val="00A41A4D"/>
    <w:rsid w:val="00A665B6"/>
    <w:rsid w:val="00A67132"/>
    <w:rsid w:val="00A728B0"/>
    <w:rsid w:val="00A743C2"/>
    <w:rsid w:val="00A76F00"/>
    <w:rsid w:val="00A85F27"/>
    <w:rsid w:val="00A9358B"/>
    <w:rsid w:val="00A97DF5"/>
    <w:rsid w:val="00AA1FDB"/>
    <w:rsid w:val="00AB43C0"/>
    <w:rsid w:val="00AD1223"/>
    <w:rsid w:val="00AD583A"/>
    <w:rsid w:val="00AD67DC"/>
    <w:rsid w:val="00AE364C"/>
    <w:rsid w:val="00B12D96"/>
    <w:rsid w:val="00B20D03"/>
    <w:rsid w:val="00B323E0"/>
    <w:rsid w:val="00B3796E"/>
    <w:rsid w:val="00B4137B"/>
    <w:rsid w:val="00B43B9C"/>
    <w:rsid w:val="00B536BA"/>
    <w:rsid w:val="00B67C03"/>
    <w:rsid w:val="00B84243"/>
    <w:rsid w:val="00B84688"/>
    <w:rsid w:val="00B847C4"/>
    <w:rsid w:val="00B86641"/>
    <w:rsid w:val="00BD5839"/>
    <w:rsid w:val="00BE23F8"/>
    <w:rsid w:val="00C130E9"/>
    <w:rsid w:val="00C14087"/>
    <w:rsid w:val="00C161CB"/>
    <w:rsid w:val="00C2749D"/>
    <w:rsid w:val="00C32BFD"/>
    <w:rsid w:val="00C42407"/>
    <w:rsid w:val="00C43F69"/>
    <w:rsid w:val="00C44724"/>
    <w:rsid w:val="00C5596F"/>
    <w:rsid w:val="00C6353D"/>
    <w:rsid w:val="00C707F2"/>
    <w:rsid w:val="00C9504E"/>
    <w:rsid w:val="00C96473"/>
    <w:rsid w:val="00CA69B4"/>
    <w:rsid w:val="00CC16C7"/>
    <w:rsid w:val="00CC211E"/>
    <w:rsid w:val="00CE1130"/>
    <w:rsid w:val="00CE5006"/>
    <w:rsid w:val="00CE6202"/>
    <w:rsid w:val="00CF55D8"/>
    <w:rsid w:val="00CF681C"/>
    <w:rsid w:val="00D02AAA"/>
    <w:rsid w:val="00D32572"/>
    <w:rsid w:val="00D361A1"/>
    <w:rsid w:val="00D36526"/>
    <w:rsid w:val="00D40F9D"/>
    <w:rsid w:val="00D53EFA"/>
    <w:rsid w:val="00D62927"/>
    <w:rsid w:val="00D7357E"/>
    <w:rsid w:val="00D824B5"/>
    <w:rsid w:val="00D87463"/>
    <w:rsid w:val="00D96790"/>
    <w:rsid w:val="00DB3CFA"/>
    <w:rsid w:val="00DB5878"/>
    <w:rsid w:val="00DB58E5"/>
    <w:rsid w:val="00DB7E1C"/>
    <w:rsid w:val="00DC67ED"/>
    <w:rsid w:val="00DC752F"/>
    <w:rsid w:val="00DD0098"/>
    <w:rsid w:val="00DF1C28"/>
    <w:rsid w:val="00DF5521"/>
    <w:rsid w:val="00DF7249"/>
    <w:rsid w:val="00E0057F"/>
    <w:rsid w:val="00E021A2"/>
    <w:rsid w:val="00E14221"/>
    <w:rsid w:val="00E15477"/>
    <w:rsid w:val="00E15627"/>
    <w:rsid w:val="00E25685"/>
    <w:rsid w:val="00E26252"/>
    <w:rsid w:val="00E51217"/>
    <w:rsid w:val="00E5409C"/>
    <w:rsid w:val="00E645E2"/>
    <w:rsid w:val="00E64EFC"/>
    <w:rsid w:val="00E77747"/>
    <w:rsid w:val="00E86A7C"/>
    <w:rsid w:val="00EA5019"/>
    <w:rsid w:val="00EA7631"/>
    <w:rsid w:val="00EC4712"/>
    <w:rsid w:val="00EC78DC"/>
    <w:rsid w:val="00EE3650"/>
    <w:rsid w:val="00EF502D"/>
    <w:rsid w:val="00F02045"/>
    <w:rsid w:val="00F109E2"/>
    <w:rsid w:val="00F13A58"/>
    <w:rsid w:val="00F25DCC"/>
    <w:rsid w:val="00F32761"/>
    <w:rsid w:val="00F548BA"/>
    <w:rsid w:val="00F70631"/>
    <w:rsid w:val="00F761FF"/>
    <w:rsid w:val="00F77500"/>
    <w:rsid w:val="00F80CE8"/>
    <w:rsid w:val="00FA149B"/>
    <w:rsid w:val="00FA5C0D"/>
    <w:rsid w:val="00FB204E"/>
    <w:rsid w:val="00FC22C3"/>
    <w:rsid w:val="00FE4E65"/>
    <w:rsid w:val="00FF3E20"/>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3EADF"/>
  <w15:docId w15:val="{B89DFC74-EE8D-47C3-A7C2-5DB951B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6E"/>
    <w:rPr>
      <w:rFonts w:ascii="Arial" w:eastAsia="Arial" w:hAnsi="Arial" w:cs="Arial"/>
    </w:rPr>
  </w:style>
  <w:style w:type="paragraph" w:styleId="Heading1">
    <w:name w:val="heading 1"/>
    <w:basedOn w:val="Normal"/>
    <w:uiPriority w:val="9"/>
    <w:qFormat/>
    <w:pPr>
      <w:spacing w:before="90"/>
      <w:ind w:left="1009" w:right="1068"/>
      <w:jc w:val="center"/>
      <w:outlineLvl w:val="0"/>
    </w:pPr>
    <w:rPr>
      <w:b/>
      <w:bCs/>
      <w:sz w:val="42"/>
      <w:szCs w:val="42"/>
    </w:rPr>
  </w:style>
  <w:style w:type="paragraph" w:styleId="Heading2">
    <w:name w:val="heading 2"/>
    <w:basedOn w:val="Normal"/>
    <w:uiPriority w:val="9"/>
    <w:unhideWhenUsed/>
    <w:qFormat/>
    <w:pPr>
      <w:ind w:left="2512" w:right="289"/>
      <w:jc w:val="center"/>
      <w:outlineLvl w:val="1"/>
    </w:pPr>
    <w:rPr>
      <w:b/>
      <w:bCs/>
      <w:sz w:val="34"/>
      <w:szCs w:val="34"/>
    </w:rPr>
  </w:style>
  <w:style w:type="paragraph" w:styleId="Heading3">
    <w:name w:val="heading 3"/>
    <w:basedOn w:val="Normal"/>
    <w:uiPriority w:val="9"/>
    <w:unhideWhenUsed/>
    <w:qFormat/>
    <w:pPr>
      <w:spacing w:before="44"/>
      <w:ind w:left="1012" w:right="1068"/>
      <w:jc w:val="center"/>
      <w:outlineLvl w:val="2"/>
    </w:pPr>
    <w:rPr>
      <w:b/>
      <w:bCs/>
      <w:sz w:val="31"/>
      <w:szCs w:val="31"/>
    </w:rPr>
  </w:style>
  <w:style w:type="paragraph" w:styleId="Heading4">
    <w:name w:val="heading 4"/>
    <w:basedOn w:val="Normal"/>
    <w:uiPriority w:val="9"/>
    <w:unhideWhenUsed/>
    <w:qFormat/>
    <w:pPr>
      <w:spacing w:before="61"/>
      <w:ind w:left="298"/>
      <w:outlineLvl w:val="3"/>
    </w:pPr>
    <w:rPr>
      <w:b/>
      <w:bCs/>
      <w:i/>
      <w:sz w:val="31"/>
      <w:szCs w:val="31"/>
    </w:rPr>
  </w:style>
  <w:style w:type="paragraph" w:styleId="Heading5">
    <w:name w:val="heading 5"/>
    <w:basedOn w:val="Normal"/>
    <w:uiPriority w:val="9"/>
    <w:unhideWhenUsed/>
    <w:qFormat/>
    <w:pPr>
      <w:ind w:left="20"/>
      <w:outlineLvl w:val="4"/>
    </w:pPr>
    <w:rPr>
      <w:rFonts w:ascii="Calibri" w:eastAsia="Calibri" w:hAnsi="Calibri" w:cs="Calibri"/>
      <w:b/>
      <w:bCs/>
      <w:sz w:val="26"/>
      <w:szCs w:val="26"/>
    </w:rPr>
  </w:style>
  <w:style w:type="paragraph" w:styleId="Heading6">
    <w:name w:val="heading 6"/>
    <w:basedOn w:val="Normal"/>
    <w:uiPriority w:val="9"/>
    <w:unhideWhenUsed/>
    <w:qFormat/>
    <w:pPr>
      <w:spacing w:before="8"/>
      <w:ind w:left="432"/>
      <w:outlineLvl w:val="5"/>
    </w:pPr>
    <w:rPr>
      <w:rFonts w:ascii="Calibri" w:eastAsia="Calibri" w:hAnsi="Calibri" w:cs="Calibri"/>
      <w:sz w:val="26"/>
      <w:szCs w:val="26"/>
    </w:rPr>
  </w:style>
  <w:style w:type="paragraph" w:styleId="Heading7">
    <w:name w:val="heading 7"/>
    <w:basedOn w:val="Normal"/>
    <w:uiPriority w:val="1"/>
    <w:qFormat/>
    <w:pPr>
      <w:ind w:left="453"/>
      <w:jc w:val="both"/>
      <w:outlineLvl w:val="6"/>
    </w:pPr>
    <w:rPr>
      <w:rFonts w:ascii="Calibri" w:eastAsia="Calibri" w:hAnsi="Calibri" w:cs="Calibri"/>
      <w:b/>
      <w:bCs/>
      <w:sz w:val="23"/>
      <w:szCs w:val="23"/>
    </w:rPr>
  </w:style>
  <w:style w:type="paragraph" w:styleId="Heading8">
    <w:name w:val="heading 8"/>
    <w:basedOn w:val="Normal"/>
    <w:uiPriority w:val="1"/>
    <w:qFormat/>
    <w:pPr>
      <w:spacing w:line="280" w:lineRule="exact"/>
      <w:ind w:left="447"/>
      <w:outlineLvl w:val="7"/>
    </w:pPr>
    <w:rPr>
      <w:rFonts w:ascii="Calibri" w:eastAsia="Calibri" w:hAnsi="Calibri" w:cs="Calibri"/>
      <w:b/>
      <w:bCs/>
      <w:i/>
      <w:sz w:val="23"/>
      <w:szCs w:val="23"/>
    </w:rPr>
  </w:style>
  <w:style w:type="paragraph" w:styleId="Heading9">
    <w:name w:val="heading 9"/>
    <w:basedOn w:val="Normal"/>
    <w:uiPriority w:val="1"/>
    <w:qFormat/>
    <w:pPr>
      <w:ind w:left="431"/>
      <w:outlineLvl w:val="8"/>
    </w:pPr>
    <w:rPr>
      <w:rFonts w:ascii="Calibri" w:eastAsia="Calibri" w:hAnsi="Calibri" w:cs="Calibri"/>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351"/>
    </w:pPr>
    <w:rPr>
      <w:sz w:val="21"/>
      <w:szCs w:val="21"/>
    </w:rPr>
  </w:style>
  <w:style w:type="paragraph" w:styleId="TOC2">
    <w:name w:val="toc 2"/>
    <w:basedOn w:val="Normal"/>
    <w:uiPriority w:val="1"/>
    <w:qFormat/>
    <w:pPr>
      <w:spacing w:line="240" w:lineRule="exact"/>
      <w:ind w:left="420"/>
    </w:pPr>
    <w:rPr>
      <w:b/>
      <w:bCs/>
      <w:i/>
    </w:rPr>
  </w:style>
  <w:style w:type="paragraph" w:styleId="TOC3">
    <w:name w:val="toc 3"/>
    <w:basedOn w:val="Normal"/>
    <w:uiPriority w:val="1"/>
    <w:qFormat/>
    <w:pPr>
      <w:spacing w:before="118"/>
      <w:ind w:left="628"/>
    </w:pPr>
    <w:rPr>
      <w:sz w:val="21"/>
      <w:szCs w:val="21"/>
    </w:rPr>
  </w:style>
  <w:style w:type="paragraph" w:styleId="TOC4">
    <w:name w:val="toc 4"/>
    <w:basedOn w:val="Normal"/>
    <w:uiPriority w:val="1"/>
    <w:qFormat/>
    <w:pPr>
      <w:spacing w:before="117"/>
      <w:ind w:left="628"/>
    </w:pPr>
    <w:rPr>
      <w:b/>
      <w:bCs/>
      <w:i/>
    </w:rPr>
  </w:style>
  <w:style w:type="paragraph" w:styleId="TOC5">
    <w:name w:val="toc 5"/>
    <w:basedOn w:val="Normal"/>
    <w:uiPriority w:val="1"/>
    <w:qFormat/>
    <w:pPr>
      <w:spacing w:before="2"/>
      <w:ind w:left="711"/>
    </w:pPr>
    <w:rPr>
      <w:sz w:val="21"/>
      <w:szCs w:val="21"/>
    </w:rPr>
  </w:style>
  <w:style w:type="paragraph" w:styleId="TOC6">
    <w:name w:val="toc 6"/>
    <w:basedOn w:val="Normal"/>
    <w:uiPriority w:val="1"/>
    <w:qFormat/>
    <w:pPr>
      <w:spacing w:before="1"/>
      <w:ind w:left="351" w:right="265" w:firstLine="9194"/>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029" w:hanging="347"/>
    </w:pPr>
  </w:style>
  <w:style w:type="paragraph" w:customStyle="1" w:styleId="TableParagraph">
    <w:name w:val="Table Paragraph"/>
    <w:basedOn w:val="Normal"/>
    <w:uiPriority w:val="1"/>
    <w:qFormat/>
  </w:style>
  <w:style w:type="paragraph" w:styleId="NoSpacing">
    <w:name w:val="No Spacing"/>
    <w:uiPriority w:val="1"/>
    <w:qFormat/>
    <w:rsid w:val="00137864"/>
    <w:rPr>
      <w:rFonts w:ascii="Arial" w:eastAsia="Arial" w:hAnsi="Arial" w:cs="Arial"/>
    </w:rPr>
  </w:style>
  <w:style w:type="character" w:styleId="Hyperlink">
    <w:name w:val="Hyperlink"/>
    <w:basedOn w:val="DefaultParagraphFont"/>
    <w:uiPriority w:val="99"/>
    <w:unhideWhenUsed/>
    <w:rsid w:val="00E26252"/>
    <w:rPr>
      <w:color w:val="0000FF"/>
      <w:u w:val="single"/>
    </w:rPr>
  </w:style>
  <w:style w:type="paragraph" w:styleId="Header">
    <w:name w:val="header"/>
    <w:basedOn w:val="Normal"/>
    <w:link w:val="HeaderChar"/>
    <w:uiPriority w:val="99"/>
    <w:unhideWhenUsed/>
    <w:rsid w:val="00E26252"/>
    <w:pPr>
      <w:tabs>
        <w:tab w:val="center" w:pos="4680"/>
        <w:tab w:val="right" w:pos="9360"/>
      </w:tabs>
    </w:pPr>
  </w:style>
  <w:style w:type="character" w:customStyle="1" w:styleId="HeaderChar">
    <w:name w:val="Header Char"/>
    <w:basedOn w:val="DefaultParagraphFont"/>
    <w:link w:val="Header"/>
    <w:uiPriority w:val="99"/>
    <w:rsid w:val="00E26252"/>
    <w:rPr>
      <w:rFonts w:ascii="Arial" w:eastAsia="Arial" w:hAnsi="Arial" w:cs="Arial"/>
    </w:rPr>
  </w:style>
  <w:style w:type="paragraph" w:styleId="Footer">
    <w:name w:val="footer"/>
    <w:basedOn w:val="Normal"/>
    <w:link w:val="FooterChar"/>
    <w:uiPriority w:val="99"/>
    <w:unhideWhenUsed/>
    <w:rsid w:val="00E26252"/>
    <w:pPr>
      <w:tabs>
        <w:tab w:val="center" w:pos="4680"/>
        <w:tab w:val="right" w:pos="9360"/>
      </w:tabs>
    </w:pPr>
  </w:style>
  <w:style w:type="character" w:customStyle="1" w:styleId="FooterChar">
    <w:name w:val="Footer Char"/>
    <w:basedOn w:val="DefaultParagraphFont"/>
    <w:link w:val="Footer"/>
    <w:uiPriority w:val="99"/>
    <w:rsid w:val="00E26252"/>
    <w:rPr>
      <w:rFonts w:ascii="Arial" w:eastAsia="Arial" w:hAnsi="Arial" w:cs="Arial"/>
    </w:rPr>
  </w:style>
  <w:style w:type="character" w:styleId="UnresolvedMention">
    <w:name w:val="Unresolved Mention"/>
    <w:basedOn w:val="DefaultParagraphFont"/>
    <w:uiPriority w:val="99"/>
    <w:semiHidden/>
    <w:unhideWhenUsed/>
    <w:rsid w:val="00E2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49326">
      <w:bodyDiv w:val="1"/>
      <w:marLeft w:val="0"/>
      <w:marRight w:val="0"/>
      <w:marTop w:val="0"/>
      <w:marBottom w:val="0"/>
      <w:divBdr>
        <w:top w:val="none" w:sz="0" w:space="0" w:color="auto"/>
        <w:left w:val="none" w:sz="0" w:space="0" w:color="auto"/>
        <w:bottom w:val="none" w:sz="0" w:space="0" w:color="auto"/>
        <w:right w:val="none" w:sz="0" w:space="0" w:color="auto"/>
      </w:divBdr>
    </w:div>
    <w:div w:id="1767725258">
      <w:bodyDiv w:val="1"/>
      <w:marLeft w:val="0"/>
      <w:marRight w:val="0"/>
      <w:marTop w:val="0"/>
      <w:marBottom w:val="0"/>
      <w:divBdr>
        <w:top w:val="none" w:sz="0" w:space="0" w:color="auto"/>
        <w:left w:val="none" w:sz="0" w:space="0" w:color="auto"/>
        <w:bottom w:val="none" w:sz="0" w:space="0" w:color="auto"/>
        <w:right w:val="none" w:sz="0" w:space="0" w:color="auto"/>
      </w:divBdr>
      <w:divsChild>
        <w:div w:id="194472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6-Agenda BOT 6-10-17 Meeting plus Telco...4-28 plus Action on Metric #10 (1).pdf</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6-Agenda BOT 6-10-17 Meeting plus Telco...4-28 plus Action on Metric #10 (1).pdf</dc:title>
  <dc:creator>mpierce</dc:creator>
  <cp:lastModifiedBy>Alex Tzoumas</cp:lastModifiedBy>
  <cp:revision>8</cp:revision>
  <cp:lastPrinted>2021-04-19T16:32:00Z</cp:lastPrinted>
  <dcterms:created xsi:type="dcterms:W3CDTF">2024-02-09T21:37:00Z</dcterms:created>
  <dcterms:modified xsi:type="dcterms:W3CDTF">2024-02-12T16:07:00Z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Acrobat PDFMaker 11 for Word</vt:lpwstr>
  </property>
  <property fmtid="{D5CDD505-2E9C-101B-9397-08002B2CF9AE}" pid="4" name="LastSaved">
    <vt:filetime>2021-04-09T00:00:00Z</vt:filetime>
  </property>
</Properties>
</file>