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C28" w:rsidRDefault="00DF1C28">
      <w:pPr>
        <w:spacing w:before="1"/>
        <w:ind w:left="2308" w:right="1658"/>
        <w:jc w:val="center"/>
        <w:rPr>
          <w:rFonts w:ascii="Calibri"/>
          <w:b/>
          <w:sz w:val="24"/>
          <w:u w:val="single"/>
        </w:rPr>
      </w:pPr>
    </w:p>
    <w:p w:rsidR="00DF1C28" w:rsidRDefault="00DF1C28">
      <w:pPr>
        <w:spacing w:before="1"/>
        <w:ind w:left="2308" w:right="1658"/>
        <w:jc w:val="center"/>
        <w:rPr>
          <w:rFonts w:ascii="Calibri"/>
          <w:b/>
          <w:sz w:val="24"/>
          <w:u w:val="single"/>
        </w:rPr>
      </w:pPr>
    </w:p>
    <w:p w:rsidR="00B43B9C" w:rsidRDefault="003722B8">
      <w:pPr>
        <w:spacing w:before="1"/>
        <w:ind w:left="2308" w:right="1658"/>
        <w:jc w:val="center"/>
        <w:rPr>
          <w:rFonts w:ascii="Calibri"/>
          <w:b/>
          <w:sz w:val="24"/>
        </w:rPr>
      </w:pPr>
      <w:r>
        <w:rPr>
          <w:rFonts w:ascii="Calibri"/>
          <w:b/>
          <w:sz w:val="24"/>
          <w:u w:val="single"/>
        </w:rPr>
        <w:t>Meeting</w:t>
      </w:r>
      <w:r>
        <w:rPr>
          <w:rFonts w:ascii="Calibri"/>
          <w:b/>
          <w:spacing w:val="-1"/>
          <w:sz w:val="24"/>
          <w:u w:val="single"/>
        </w:rPr>
        <w:t xml:space="preserve"> </w:t>
      </w:r>
      <w:r>
        <w:rPr>
          <w:rFonts w:ascii="Calibri"/>
          <w:b/>
          <w:sz w:val="24"/>
          <w:u w:val="single"/>
        </w:rPr>
        <w:t>Agenda</w:t>
      </w:r>
    </w:p>
    <w:p w:rsidR="00B43B9C" w:rsidRDefault="00B43B9C">
      <w:pPr>
        <w:pStyle w:val="BodyText"/>
        <w:rPr>
          <w:rFonts w:ascii="Calibri"/>
          <w:b/>
          <w:sz w:val="20"/>
        </w:rPr>
      </w:pPr>
    </w:p>
    <w:p w:rsidR="00B43B9C" w:rsidRDefault="003722B8" w:rsidP="00FA5C0D">
      <w:pPr>
        <w:numPr>
          <w:ilvl w:val="0"/>
          <w:numId w:val="27"/>
        </w:numPr>
        <w:tabs>
          <w:tab w:val="left" w:pos="733"/>
        </w:tabs>
        <w:spacing w:before="56"/>
        <w:rPr>
          <w:rFonts w:ascii="Calibri"/>
          <w:b/>
        </w:rPr>
      </w:pPr>
      <w:r>
        <w:rPr>
          <w:rFonts w:ascii="Calibri"/>
          <w:b/>
        </w:rPr>
        <w:t>Call</w:t>
      </w:r>
      <w:r>
        <w:rPr>
          <w:rFonts w:ascii="Calibri"/>
          <w:b/>
          <w:spacing w:val="-2"/>
        </w:rPr>
        <w:t xml:space="preserve"> </w:t>
      </w:r>
      <w:r>
        <w:rPr>
          <w:rFonts w:ascii="Calibri"/>
          <w:b/>
        </w:rPr>
        <w:t>to</w:t>
      </w:r>
      <w:r>
        <w:rPr>
          <w:rFonts w:ascii="Calibri"/>
          <w:b/>
          <w:spacing w:val="-1"/>
        </w:rPr>
        <w:t xml:space="preserve"> </w:t>
      </w:r>
      <w:r>
        <w:rPr>
          <w:rFonts w:ascii="Calibri"/>
          <w:b/>
        </w:rPr>
        <w:t>Order</w:t>
      </w:r>
      <w:r w:rsidR="009C4305">
        <w:rPr>
          <w:rFonts w:ascii="Calibri"/>
          <w:b/>
        </w:rPr>
        <w:t>/Roll Call</w:t>
      </w:r>
    </w:p>
    <w:p w:rsidR="00404809" w:rsidRPr="00404809" w:rsidRDefault="00404809" w:rsidP="00404809">
      <w:pPr>
        <w:pStyle w:val="ListParagraph"/>
        <w:tabs>
          <w:tab w:val="left" w:pos="733"/>
        </w:tabs>
        <w:spacing w:before="56"/>
        <w:ind w:left="1094" w:firstLine="0"/>
        <w:rPr>
          <w:rFonts w:ascii="Calibri"/>
        </w:rPr>
      </w:pPr>
      <w:r w:rsidRPr="00404809">
        <w:rPr>
          <w:rFonts w:ascii="Calibri"/>
        </w:rPr>
        <w:t xml:space="preserve">Chair </w:t>
      </w:r>
      <w:r>
        <w:rPr>
          <w:rFonts w:ascii="Calibri"/>
        </w:rPr>
        <w:t xml:space="preserve">Karp </w:t>
      </w:r>
      <w:r w:rsidRPr="00404809">
        <w:rPr>
          <w:rFonts w:ascii="Calibri"/>
        </w:rPr>
        <w:t>called the meeting to order at 1</w:t>
      </w:r>
      <w:r>
        <w:rPr>
          <w:rFonts w:ascii="Calibri"/>
        </w:rPr>
        <w:t>2</w:t>
      </w:r>
      <w:r w:rsidRPr="00404809">
        <w:rPr>
          <w:rFonts w:ascii="Calibri"/>
        </w:rPr>
        <w:t>:</w:t>
      </w:r>
      <w:r>
        <w:rPr>
          <w:rFonts w:ascii="Calibri"/>
        </w:rPr>
        <w:t>05</w:t>
      </w:r>
      <w:r w:rsidRPr="00404809">
        <w:rPr>
          <w:rFonts w:ascii="Calibri"/>
        </w:rPr>
        <w:t xml:space="preserve"> </w:t>
      </w:r>
      <w:r>
        <w:rPr>
          <w:rFonts w:ascii="Calibri"/>
        </w:rPr>
        <w:t>p</w:t>
      </w:r>
      <w:r w:rsidRPr="00404809">
        <w:rPr>
          <w:rFonts w:ascii="Calibri"/>
        </w:rPr>
        <w:t xml:space="preserve">.m. over a Zoom conference call. Roll call confirmed that a quorum was present. </w:t>
      </w:r>
    </w:p>
    <w:p w:rsidR="001B7F62" w:rsidRDefault="001B7F62" w:rsidP="001B7F62">
      <w:pPr>
        <w:tabs>
          <w:tab w:val="left" w:pos="1080"/>
          <w:tab w:val="left" w:pos="1454"/>
          <w:tab w:val="left" w:pos="1455"/>
        </w:tabs>
        <w:spacing w:line="279" w:lineRule="exact"/>
        <w:ind w:left="1080"/>
        <w:rPr>
          <w:rFonts w:ascii="Calibri" w:hAnsi="Calibri"/>
          <w:b/>
        </w:rPr>
      </w:pPr>
    </w:p>
    <w:p w:rsidR="00B43B9C" w:rsidRPr="00404809" w:rsidRDefault="001B7F62" w:rsidP="001B7F62">
      <w:pPr>
        <w:tabs>
          <w:tab w:val="left" w:pos="1080"/>
          <w:tab w:val="left" w:pos="1454"/>
          <w:tab w:val="left" w:pos="1455"/>
        </w:tabs>
        <w:spacing w:line="279" w:lineRule="exact"/>
        <w:ind w:left="1080"/>
        <w:rPr>
          <w:rFonts w:ascii="Calibri" w:hAnsi="Calibri"/>
        </w:rPr>
      </w:pPr>
      <w:r w:rsidRPr="0082303E">
        <w:rPr>
          <w:rFonts w:ascii="Calibri" w:hAnsi="Calibri"/>
          <w:b/>
        </w:rPr>
        <w:t>Committee Members in Attendance:</w:t>
      </w:r>
    </w:p>
    <w:p w:rsidR="00B43B9C" w:rsidRDefault="00DB58E5" w:rsidP="00FA5C0D">
      <w:pPr>
        <w:tabs>
          <w:tab w:val="left" w:pos="1080"/>
        </w:tabs>
        <w:ind w:left="1814" w:right="6440"/>
        <w:rPr>
          <w:rFonts w:ascii="Calibri"/>
        </w:rPr>
      </w:pPr>
      <w:r>
        <w:rPr>
          <w:rFonts w:ascii="Calibri"/>
        </w:rPr>
        <w:t>Lance Karp</w:t>
      </w:r>
      <w:r w:rsidR="003722B8">
        <w:rPr>
          <w:rFonts w:ascii="Calibri"/>
        </w:rPr>
        <w:t>, Chair</w:t>
      </w:r>
      <w:r w:rsidR="003722B8">
        <w:rPr>
          <w:rFonts w:ascii="Calibri"/>
          <w:spacing w:val="-47"/>
        </w:rPr>
        <w:t xml:space="preserve"> </w:t>
      </w:r>
    </w:p>
    <w:p w:rsidR="00B43B9C" w:rsidRDefault="006F13EA" w:rsidP="00FA5C0D">
      <w:pPr>
        <w:tabs>
          <w:tab w:val="left" w:pos="1080"/>
        </w:tabs>
        <w:ind w:left="1814"/>
        <w:rPr>
          <w:rFonts w:ascii="Calibri"/>
        </w:rPr>
      </w:pPr>
      <w:r>
        <w:rPr>
          <w:rFonts w:ascii="Calibri"/>
        </w:rPr>
        <w:t>Ma</w:t>
      </w:r>
      <w:r w:rsidR="00CE1130">
        <w:rPr>
          <w:rFonts w:ascii="Calibri"/>
        </w:rPr>
        <w:t>rk Bauerlein</w:t>
      </w:r>
    </w:p>
    <w:p w:rsidR="007117CC" w:rsidRDefault="006F13EA" w:rsidP="00FA5C0D">
      <w:pPr>
        <w:tabs>
          <w:tab w:val="left" w:pos="1080"/>
        </w:tabs>
        <w:ind w:left="1814"/>
        <w:rPr>
          <w:rFonts w:ascii="Calibri"/>
        </w:rPr>
      </w:pPr>
      <w:r w:rsidRPr="006F13EA">
        <w:rPr>
          <w:rFonts w:ascii="Calibri"/>
        </w:rPr>
        <w:t>Ron Christaldi</w:t>
      </w:r>
    </w:p>
    <w:p w:rsidR="006F13EA" w:rsidRDefault="006F13EA" w:rsidP="00FA5C0D">
      <w:pPr>
        <w:tabs>
          <w:tab w:val="left" w:pos="1080"/>
        </w:tabs>
        <w:ind w:left="1814"/>
        <w:rPr>
          <w:rFonts w:ascii="Calibri"/>
        </w:rPr>
      </w:pPr>
      <w:r w:rsidRPr="006F13EA">
        <w:rPr>
          <w:rFonts w:ascii="Calibri"/>
        </w:rPr>
        <w:t>Matthew Spalding</w:t>
      </w:r>
    </w:p>
    <w:p w:rsidR="00A9113B" w:rsidRPr="004D3803" w:rsidRDefault="00A9113B" w:rsidP="00FA5C0D">
      <w:pPr>
        <w:tabs>
          <w:tab w:val="left" w:pos="1080"/>
        </w:tabs>
        <w:ind w:left="1814"/>
        <w:rPr>
          <w:rFonts w:ascii="Calibri"/>
        </w:rPr>
      </w:pPr>
      <w:r>
        <w:rPr>
          <w:rFonts w:ascii="Calibri"/>
        </w:rPr>
        <w:t>Debra Jenks, Ex Officio</w:t>
      </w:r>
    </w:p>
    <w:p w:rsidR="00A9113B" w:rsidRDefault="00A9113B" w:rsidP="00A9113B">
      <w:pPr>
        <w:tabs>
          <w:tab w:val="left" w:pos="1080"/>
        </w:tabs>
        <w:spacing w:line="279" w:lineRule="exact"/>
        <w:ind w:left="1080"/>
        <w:rPr>
          <w:rFonts w:ascii="Calibri" w:hAnsi="Calibri"/>
        </w:rPr>
      </w:pPr>
      <w:r w:rsidRPr="0082303E">
        <w:rPr>
          <w:rFonts w:ascii="Calibri" w:hAnsi="Calibri"/>
          <w:b/>
        </w:rPr>
        <w:t xml:space="preserve">Participating </w:t>
      </w:r>
      <w:r>
        <w:rPr>
          <w:rFonts w:ascii="Calibri" w:hAnsi="Calibri"/>
          <w:b/>
        </w:rPr>
        <w:t xml:space="preserve">University </w:t>
      </w:r>
      <w:r w:rsidRPr="0082303E">
        <w:rPr>
          <w:rFonts w:ascii="Calibri" w:hAnsi="Calibri"/>
          <w:b/>
        </w:rPr>
        <w:t>Staff</w:t>
      </w:r>
      <w:r w:rsidRPr="0082303E">
        <w:rPr>
          <w:rFonts w:ascii="Calibri" w:hAnsi="Calibri"/>
        </w:rPr>
        <w:t>:</w:t>
      </w:r>
      <w:r>
        <w:rPr>
          <w:rFonts w:ascii="Calibri" w:hAnsi="Calibri"/>
        </w:rPr>
        <w:t xml:space="preserve"> </w:t>
      </w:r>
      <w:r w:rsidRPr="0082303E">
        <w:rPr>
          <w:rFonts w:ascii="Calibri" w:hAnsi="Calibri"/>
        </w:rPr>
        <w:t xml:space="preserve">CAE/CCO Alexander G. Tzoumas; General Counsel </w:t>
      </w:r>
      <w:r>
        <w:rPr>
          <w:rFonts w:ascii="Calibri" w:hAnsi="Calibri"/>
        </w:rPr>
        <w:t>Bill Galvano</w:t>
      </w:r>
      <w:r w:rsidRPr="0082303E">
        <w:rPr>
          <w:rFonts w:ascii="Calibri" w:hAnsi="Calibri"/>
        </w:rPr>
        <w:t>;</w:t>
      </w:r>
      <w:r>
        <w:rPr>
          <w:rFonts w:ascii="Calibri" w:hAnsi="Calibri"/>
        </w:rPr>
        <w:t xml:space="preserve"> </w:t>
      </w:r>
      <w:r w:rsidRPr="0082303E">
        <w:rPr>
          <w:rFonts w:ascii="Calibri" w:hAnsi="Calibri"/>
        </w:rPr>
        <w:t>VP of Finance and Administration Chris Kinsley</w:t>
      </w:r>
      <w:r w:rsidR="00F6473F">
        <w:rPr>
          <w:rFonts w:ascii="Calibri" w:hAnsi="Calibri"/>
        </w:rPr>
        <w:t xml:space="preserve">; and acting Chief of Staff Christie </w:t>
      </w:r>
      <w:proofErr w:type="spellStart"/>
      <w:r w:rsidR="00F6473F">
        <w:rPr>
          <w:rFonts w:ascii="Calibri" w:hAnsi="Calibri"/>
        </w:rPr>
        <w:t>FitzPatrick</w:t>
      </w:r>
      <w:proofErr w:type="spellEnd"/>
      <w:r>
        <w:rPr>
          <w:rFonts w:ascii="Calibri" w:hAnsi="Calibri"/>
        </w:rPr>
        <w:t>.</w:t>
      </w:r>
    </w:p>
    <w:p w:rsidR="00B43B9C" w:rsidRDefault="00B43B9C" w:rsidP="00FA5C0D">
      <w:pPr>
        <w:pStyle w:val="BodyText"/>
        <w:tabs>
          <w:tab w:val="left" w:pos="1080"/>
        </w:tabs>
        <w:spacing w:before="1"/>
        <w:rPr>
          <w:rFonts w:ascii="Calibri"/>
          <w:sz w:val="22"/>
        </w:rPr>
      </w:pPr>
    </w:p>
    <w:p w:rsidR="00B43B9C" w:rsidRDefault="003722B8" w:rsidP="00FA5C0D">
      <w:pPr>
        <w:numPr>
          <w:ilvl w:val="0"/>
          <w:numId w:val="27"/>
        </w:numPr>
        <w:tabs>
          <w:tab w:val="left" w:pos="1080"/>
        </w:tabs>
        <w:rPr>
          <w:rFonts w:ascii="Calibri"/>
          <w:b/>
        </w:rPr>
      </w:pPr>
      <w:r>
        <w:rPr>
          <w:rFonts w:ascii="Calibri"/>
          <w:b/>
        </w:rPr>
        <w:t>Consideration</w:t>
      </w:r>
      <w:r>
        <w:rPr>
          <w:rFonts w:ascii="Calibri"/>
          <w:b/>
          <w:spacing w:val="-3"/>
        </w:rPr>
        <w:t xml:space="preserve"> </w:t>
      </w:r>
      <w:r>
        <w:rPr>
          <w:rFonts w:ascii="Calibri"/>
          <w:b/>
        </w:rPr>
        <w:t>of</w:t>
      </w:r>
      <w:r>
        <w:rPr>
          <w:rFonts w:ascii="Calibri"/>
          <w:b/>
          <w:spacing w:val="-2"/>
        </w:rPr>
        <w:t xml:space="preserve"> </w:t>
      </w:r>
      <w:r>
        <w:rPr>
          <w:rFonts w:ascii="Calibri"/>
          <w:b/>
        </w:rPr>
        <w:t>Draft</w:t>
      </w:r>
      <w:r>
        <w:rPr>
          <w:rFonts w:ascii="Calibri"/>
          <w:b/>
          <w:spacing w:val="-2"/>
        </w:rPr>
        <w:t xml:space="preserve"> </w:t>
      </w:r>
      <w:r>
        <w:rPr>
          <w:rFonts w:ascii="Calibri"/>
          <w:b/>
        </w:rPr>
        <w:t>Minutes from</w:t>
      </w:r>
      <w:r>
        <w:rPr>
          <w:rFonts w:ascii="Calibri"/>
          <w:b/>
          <w:spacing w:val="-5"/>
        </w:rPr>
        <w:t xml:space="preserve"> </w:t>
      </w:r>
      <w:r w:rsidR="00D02AAA">
        <w:rPr>
          <w:rFonts w:ascii="Calibri"/>
          <w:b/>
        </w:rPr>
        <w:t>August 25</w:t>
      </w:r>
      <w:r w:rsidR="00997F37">
        <w:rPr>
          <w:rFonts w:ascii="Calibri"/>
          <w:b/>
        </w:rPr>
        <w:t>, 2022</w:t>
      </w:r>
      <w:r w:rsidR="001C2DE2">
        <w:rPr>
          <w:rFonts w:ascii="Calibri"/>
          <w:b/>
        </w:rPr>
        <w:t xml:space="preserve"> </w:t>
      </w:r>
      <w:r>
        <w:rPr>
          <w:rFonts w:ascii="Calibri"/>
          <w:b/>
        </w:rPr>
        <w:t>Meeting</w:t>
      </w:r>
    </w:p>
    <w:p w:rsidR="00E64EFC" w:rsidRPr="00A9113B" w:rsidRDefault="003722B8" w:rsidP="00A9113B">
      <w:pPr>
        <w:pStyle w:val="ListParagraph"/>
        <w:numPr>
          <w:ilvl w:val="1"/>
          <w:numId w:val="27"/>
        </w:numPr>
        <w:tabs>
          <w:tab w:val="left" w:pos="1440"/>
          <w:tab w:val="left" w:pos="1455"/>
        </w:tabs>
        <w:rPr>
          <w:rFonts w:ascii="Calibri" w:hAnsi="Calibri"/>
        </w:rPr>
      </w:pPr>
      <w:r>
        <w:rPr>
          <w:rFonts w:ascii="Calibri" w:hAnsi="Calibri"/>
          <w:b/>
        </w:rPr>
        <w:t>Committee</w:t>
      </w:r>
      <w:r>
        <w:rPr>
          <w:rFonts w:ascii="Calibri" w:hAnsi="Calibri"/>
          <w:b/>
          <w:spacing w:val="-3"/>
        </w:rPr>
        <w:t xml:space="preserve"> </w:t>
      </w:r>
      <w:r>
        <w:rPr>
          <w:rFonts w:ascii="Calibri" w:hAnsi="Calibri"/>
          <w:b/>
        </w:rPr>
        <w:t>Action</w:t>
      </w:r>
      <w:r>
        <w:rPr>
          <w:rFonts w:ascii="Calibri" w:hAnsi="Calibri"/>
        </w:rPr>
        <w:t>:</w:t>
      </w:r>
      <w:r>
        <w:rPr>
          <w:rFonts w:ascii="Calibri" w:hAnsi="Calibri"/>
          <w:spacing w:val="-1"/>
        </w:rPr>
        <w:t xml:space="preserve"> </w:t>
      </w:r>
      <w:r w:rsidR="00A9113B" w:rsidRPr="00A9113B">
        <w:rPr>
          <w:rFonts w:ascii="Calibri" w:hAnsi="Calibri"/>
        </w:rPr>
        <w:t xml:space="preserve">Consideration of the </w:t>
      </w:r>
      <w:r w:rsidR="00A9113B">
        <w:rPr>
          <w:rFonts w:ascii="Calibri" w:hAnsi="Calibri"/>
        </w:rPr>
        <w:t>August 25, 202</w:t>
      </w:r>
      <w:r w:rsidR="00A9113B" w:rsidRPr="00A9113B">
        <w:rPr>
          <w:rFonts w:ascii="Calibri" w:hAnsi="Calibri"/>
        </w:rPr>
        <w:t xml:space="preserve">2 </w:t>
      </w:r>
      <w:r w:rsidR="00A9113B">
        <w:rPr>
          <w:rFonts w:ascii="Calibri" w:hAnsi="Calibri"/>
        </w:rPr>
        <w:t>Audit and Compliance C</w:t>
      </w:r>
      <w:r w:rsidR="00A9113B" w:rsidRPr="00A9113B">
        <w:rPr>
          <w:rFonts w:ascii="Calibri" w:hAnsi="Calibri"/>
        </w:rPr>
        <w:t xml:space="preserve">ommittee meeting minutes was submitted for approval. </w:t>
      </w:r>
      <w:bookmarkStart w:id="0" w:name="_Hlk98156116"/>
      <w:r w:rsidR="00A9113B" w:rsidRPr="00A9113B">
        <w:rPr>
          <w:rFonts w:ascii="Calibri" w:hAnsi="Calibri"/>
        </w:rPr>
        <w:t xml:space="preserve">Motion by </w:t>
      </w:r>
      <w:r w:rsidR="00A9113B">
        <w:rPr>
          <w:rFonts w:ascii="Calibri" w:hAnsi="Calibri"/>
        </w:rPr>
        <w:t>Ron Christaldi</w:t>
      </w:r>
      <w:r w:rsidR="00A9113B" w:rsidRPr="00A9113B">
        <w:rPr>
          <w:rFonts w:ascii="Calibri" w:hAnsi="Calibri"/>
        </w:rPr>
        <w:t xml:space="preserve"> and second by Trustee </w:t>
      </w:r>
      <w:r w:rsidR="00A9113B">
        <w:rPr>
          <w:rFonts w:ascii="Calibri" w:hAnsi="Calibri"/>
        </w:rPr>
        <w:t>Spalding</w:t>
      </w:r>
      <w:r w:rsidR="00A9113B" w:rsidRPr="00A9113B">
        <w:rPr>
          <w:rFonts w:ascii="Calibri" w:hAnsi="Calibri"/>
        </w:rPr>
        <w:t xml:space="preserve">. Motion was </w:t>
      </w:r>
      <w:r w:rsidR="00A9113B">
        <w:rPr>
          <w:rFonts w:ascii="Calibri" w:hAnsi="Calibri"/>
        </w:rPr>
        <w:t xml:space="preserve">unanimously </w:t>
      </w:r>
      <w:r w:rsidR="00A9113B" w:rsidRPr="00A9113B">
        <w:rPr>
          <w:rFonts w:ascii="Calibri" w:hAnsi="Calibri"/>
        </w:rPr>
        <w:t>approved.</w:t>
      </w:r>
      <w:bookmarkEnd w:id="0"/>
    </w:p>
    <w:p w:rsidR="00E64EFC" w:rsidRPr="008E6E12" w:rsidRDefault="00E64EFC" w:rsidP="00FA5C0D">
      <w:pPr>
        <w:pStyle w:val="ListParagraph"/>
        <w:tabs>
          <w:tab w:val="left" w:pos="1080"/>
          <w:tab w:val="left" w:pos="1455"/>
          <w:tab w:val="left" w:pos="1456"/>
        </w:tabs>
        <w:spacing w:before="1"/>
        <w:ind w:left="1454" w:firstLine="0"/>
        <w:rPr>
          <w:rFonts w:ascii="Calibri" w:hAnsi="Calibri"/>
        </w:rPr>
      </w:pPr>
      <w:r>
        <w:rPr>
          <w:rFonts w:ascii="Calibri" w:hAnsi="Calibri"/>
        </w:rPr>
        <w:tab/>
      </w:r>
    </w:p>
    <w:p w:rsidR="00492709" w:rsidRDefault="00A9113B" w:rsidP="00A97DF5">
      <w:pPr>
        <w:pStyle w:val="ListParagraph"/>
        <w:numPr>
          <w:ilvl w:val="0"/>
          <w:numId w:val="27"/>
        </w:numPr>
        <w:tabs>
          <w:tab w:val="left" w:pos="1455"/>
          <w:tab w:val="left" w:pos="1456"/>
        </w:tabs>
        <w:spacing w:before="1"/>
        <w:rPr>
          <w:rFonts w:asciiTheme="minorHAnsi" w:hAnsiTheme="minorHAnsi" w:cstheme="minorHAnsi"/>
          <w:b/>
        </w:rPr>
      </w:pPr>
      <w:bookmarkStart w:id="1" w:name="_Hlk97131661"/>
      <w:r>
        <w:rPr>
          <w:rFonts w:asciiTheme="minorHAnsi" w:hAnsiTheme="minorHAnsi" w:cstheme="minorHAnsi"/>
          <w:b/>
        </w:rPr>
        <w:t xml:space="preserve">Discussion of </w:t>
      </w:r>
      <w:r w:rsidR="00492709">
        <w:rPr>
          <w:rFonts w:asciiTheme="minorHAnsi" w:hAnsiTheme="minorHAnsi" w:cstheme="minorHAnsi"/>
          <w:b/>
        </w:rPr>
        <w:t>Board of Governor’s Regulations 4.002, CAE Responsibilities and 4.003, Compliance and Ethics Program</w:t>
      </w:r>
    </w:p>
    <w:p w:rsidR="00492709" w:rsidRPr="00492709" w:rsidRDefault="00492709" w:rsidP="00492709">
      <w:pPr>
        <w:pStyle w:val="ListParagraph"/>
        <w:numPr>
          <w:ilvl w:val="1"/>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Information Item: </w:t>
      </w:r>
      <w:r w:rsidR="00A9113B" w:rsidRPr="00A9113B">
        <w:rPr>
          <w:rFonts w:asciiTheme="minorHAnsi" w:hAnsiTheme="minorHAnsi" w:cstheme="minorHAnsi"/>
        </w:rPr>
        <w:t>The CAE w</w:t>
      </w:r>
      <w:r w:rsidRPr="00A9113B">
        <w:rPr>
          <w:rFonts w:asciiTheme="minorHAnsi" w:hAnsiTheme="minorHAnsi" w:cstheme="minorHAnsi"/>
        </w:rPr>
        <w:t>alk</w:t>
      </w:r>
      <w:r w:rsidR="00A9113B" w:rsidRPr="00A9113B">
        <w:rPr>
          <w:rFonts w:asciiTheme="minorHAnsi" w:hAnsiTheme="minorHAnsi" w:cstheme="minorHAnsi"/>
        </w:rPr>
        <w:t>ed</w:t>
      </w:r>
      <w:r w:rsidR="00A9113B">
        <w:rPr>
          <w:rFonts w:asciiTheme="minorHAnsi" w:hAnsiTheme="minorHAnsi" w:cstheme="minorHAnsi"/>
        </w:rPr>
        <w:t xml:space="preserve"> </w:t>
      </w:r>
      <w:r>
        <w:rPr>
          <w:rFonts w:asciiTheme="minorHAnsi" w:hAnsiTheme="minorHAnsi" w:cstheme="minorHAnsi"/>
        </w:rPr>
        <w:t>through key elements of the Board of Governor’s regulation</w:t>
      </w:r>
      <w:r w:rsidR="00A9113B">
        <w:rPr>
          <w:rFonts w:asciiTheme="minorHAnsi" w:hAnsiTheme="minorHAnsi" w:cstheme="minorHAnsi"/>
        </w:rPr>
        <w:t>s</w:t>
      </w:r>
      <w:r>
        <w:rPr>
          <w:rFonts w:asciiTheme="minorHAnsi" w:hAnsiTheme="minorHAnsi" w:cstheme="minorHAnsi"/>
        </w:rPr>
        <w:t xml:space="preserve"> pertaining to the </w:t>
      </w:r>
      <w:r w:rsidR="00A9113B">
        <w:rPr>
          <w:rFonts w:asciiTheme="minorHAnsi" w:hAnsiTheme="minorHAnsi" w:cstheme="minorHAnsi"/>
        </w:rPr>
        <w:t xml:space="preserve">duties of the </w:t>
      </w:r>
      <w:r>
        <w:rPr>
          <w:rFonts w:asciiTheme="minorHAnsi" w:hAnsiTheme="minorHAnsi" w:cstheme="minorHAnsi"/>
        </w:rPr>
        <w:t>Audit and Compliance Committee</w:t>
      </w:r>
      <w:r w:rsidR="00A9113B">
        <w:rPr>
          <w:rFonts w:asciiTheme="minorHAnsi" w:hAnsiTheme="minorHAnsi" w:cstheme="minorHAnsi"/>
        </w:rPr>
        <w:t xml:space="preserve"> and CAE/COO</w:t>
      </w:r>
      <w:r>
        <w:rPr>
          <w:rFonts w:asciiTheme="minorHAnsi" w:hAnsiTheme="minorHAnsi" w:cstheme="minorHAnsi"/>
        </w:rPr>
        <w:t>.</w:t>
      </w:r>
    </w:p>
    <w:p w:rsidR="00492709" w:rsidRPr="00492709" w:rsidRDefault="00492709" w:rsidP="00492709">
      <w:pPr>
        <w:pStyle w:val="ListParagraph"/>
        <w:tabs>
          <w:tab w:val="left" w:pos="1455"/>
          <w:tab w:val="left" w:pos="1456"/>
        </w:tabs>
        <w:spacing w:before="1"/>
        <w:ind w:left="1454" w:firstLine="0"/>
        <w:rPr>
          <w:rFonts w:asciiTheme="minorHAnsi" w:hAnsiTheme="minorHAnsi" w:cstheme="minorHAnsi"/>
          <w:b/>
        </w:rPr>
      </w:pPr>
    </w:p>
    <w:p w:rsidR="00492709" w:rsidRDefault="00A9113B" w:rsidP="00492709">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Discussion of the </w:t>
      </w:r>
      <w:r w:rsidR="00492709">
        <w:rPr>
          <w:rFonts w:asciiTheme="minorHAnsi" w:hAnsiTheme="minorHAnsi" w:cstheme="minorHAnsi"/>
          <w:b/>
        </w:rPr>
        <w:t>Audit and Compliance Committee Charter</w:t>
      </w:r>
    </w:p>
    <w:p w:rsidR="00492709" w:rsidRDefault="00492709" w:rsidP="00492709">
      <w:pPr>
        <w:pStyle w:val="ListParagraph"/>
        <w:numPr>
          <w:ilvl w:val="1"/>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Information Item: </w:t>
      </w:r>
      <w:r w:rsidR="00A9113B" w:rsidRPr="00A9113B">
        <w:rPr>
          <w:rFonts w:asciiTheme="minorHAnsi" w:hAnsiTheme="minorHAnsi" w:cstheme="minorHAnsi"/>
        </w:rPr>
        <w:t xml:space="preserve">The CAE </w:t>
      </w:r>
      <w:r w:rsidR="00A9113B">
        <w:rPr>
          <w:rFonts w:asciiTheme="minorHAnsi" w:hAnsiTheme="minorHAnsi" w:cstheme="minorHAnsi"/>
        </w:rPr>
        <w:t>w</w:t>
      </w:r>
      <w:r w:rsidRPr="00A9113B">
        <w:rPr>
          <w:rFonts w:asciiTheme="minorHAnsi" w:hAnsiTheme="minorHAnsi" w:cstheme="minorHAnsi"/>
        </w:rPr>
        <w:t>alk</w:t>
      </w:r>
      <w:r w:rsidR="00A9113B" w:rsidRPr="00A9113B">
        <w:rPr>
          <w:rFonts w:asciiTheme="minorHAnsi" w:hAnsiTheme="minorHAnsi" w:cstheme="minorHAnsi"/>
        </w:rPr>
        <w:t>ed</w:t>
      </w:r>
      <w:r w:rsidR="00A9113B">
        <w:rPr>
          <w:rFonts w:asciiTheme="minorHAnsi" w:hAnsiTheme="minorHAnsi" w:cstheme="minorHAnsi"/>
        </w:rPr>
        <w:t xml:space="preserve"> </w:t>
      </w:r>
      <w:r>
        <w:rPr>
          <w:rFonts w:asciiTheme="minorHAnsi" w:hAnsiTheme="minorHAnsi" w:cstheme="minorHAnsi"/>
        </w:rPr>
        <w:t>through key elements of the Audit and Compliance Committee Charter.</w:t>
      </w:r>
    </w:p>
    <w:p w:rsidR="00492709" w:rsidRPr="00492709" w:rsidRDefault="00492709" w:rsidP="00492709">
      <w:pPr>
        <w:pStyle w:val="ListParagraph"/>
        <w:tabs>
          <w:tab w:val="left" w:pos="1455"/>
          <w:tab w:val="left" w:pos="1456"/>
        </w:tabs>
        <w:spacing w:before="1"/>
        <w:ind w:left="1454" w:firstLine="0"/>
        <w:rPr>
          <w:rFonts w:asciiTheme="minorHAnsi" w:hAnsiTheme="minorHAnsi" w:cstheme="minorHAnsi"/>
          <w:b/>
        </w:rPr>
      </w:pPr>
    </w:p>
    <w:p w:rsidR="00492709" w:rsidRDefault="00C32BEF" w:rsidP="00492709">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Discussion of </w:t>
      </w:r>
      <w:r w:rsidR="00492709">
        <w:rPr>
          <w:rFonts w:asciiTheme="minorHAnsi" w:hAnsiTheme="minorHAnsi" w:cstheme="minorHAnsi"/>
          <w:b/>
        </w:rPr>
        <w:t>Internal Audit and Compliance Department Charter</w:t>
      </w:r>
    </w:p>
    <w:p w:rsidR="00492709" w:rsidRPr="00492709" w:rsidRDefault="00492709" w:rsidP="00492709">
      <w:pPr>
        <w:pStyle w:val="ListParagraph"/>
        <w:numPr>
          <w:ilvl w:val="1"/>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Information Item: </w:t>
      </w:r>
      <w:r w:rsidR="00A9113B" w:rsidRPr="00A9113B">
        <w:rPr>
          <w:rFonts w:asciiTheme="minorHAnsi" w:hAnsiTheme="minorHAnsi" w:cstheme="minorHAnsi"/>
        </w:rPr>
        <w:t xml:space="preserve">The CAE </w:t>
      </w:r>
      <w:r w:rsidR="00A9113B">
        <w:rPr>
          <w:rFonts w:asciiTheme="minorHAnsi" w:hAnsiTheme="minorHAnsi" w:cstheme="minorHAnsi"/>
        </w:rPr>
        <w:t>w</w:t>
      </w:r>
      <w:r w:rsidR="00A9113B" w:rsidRPr="00A9113B">
        <w:rPr>
          <w:rFonts w:asciiTheme="minorHAnsi" w:hAnsiTheme="minorHAnsi" w:cstheme="minorHAnsi"/>
        </w:rPr>
        <w:t>alked</w:t>
      </w:r>
      <w:r w:rsidR="00A9113B">
        <w:rPr>
          <w:rFonts w:asciiTheme="minorHAnsi" w:hAnsiTheme="minorHAnsi" w:cstheme="minorHAnsi"/>
        </w:rPr>
        <w:t xml:space="preserve"> </w:t>
      </w:r>
      <w:r>
        <w:rPr>
          <w:rFonts w:asciiTheme="minorHAnsi" w:hAnsiTheme="minorHAnsi" w:cstheme="minorHAnsi"/>
        </w:rPr>
        <w:t>through key elements of the Internal Audit and Compliance function Charter.</w:t>
      </w:r>
    </w:p>
    <w:p w:rsidR="00905980" w:rsidRPr="00765681" w:rsidRDefault="00905980" w:rsidP="00765681">
      <w:pPr>
        <w:tabs>
          <w:tab w:val="left" w:pos="1455"/>
          <w:tab w:val="left" w:pos="1456"/>
        </w:tabs>
        <w:spacing w:before="1"/>
        <w:rPr>
          <w:rFonts w:asciiTheme="minorHAnsi" w:hAnsiTheme="minorHAnsi" w:cstheme="minorHAnsi"/>
          <w:b/>
        </w:rPr>
      </w:pPr>
    </w:p>
    <w:p w:rsidR="00765681" w:rsidRDefault="00C32BEF" w:rsidP="00765681">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Discussion of </w:t>
      </w:r>
      <w:r w:rsidR="00765681">
        <w:rPr>
          <w:rFonts w:asciiTheme="minorHAnsi" w:hAnsiTheme="minorHAnsi" w:cstheme="minorHAnsi"/>
          <w:b/>
        </w:rPr>
        <w:t>Enterprise Risk Management Program</w:t>
      </w:r>
    </w:p>
    <w:p w:rsidR="00765681" w:rsidRDefault="00765681" w:rsidP="00765681">
      <w:pPr>
        <w:pStyle w:val="ListParagraph"/>
        <w:numPr>
          <w:ilvl w:val="1"/>
          <w:numId w:val="27"/>
        </w:numPr>
        <w:tabs>
          <w:tab w:val="left" w:pos="1455"/>
          <w:tab w:val="left" w:pos="1456"/>
        </w:tabs>
        <w:spacing w:before="1"/>
        <w:rPr>
          <w:rFonts w:asciiTheme="minorHAnsi" w:hAnsiTheme="minorHAnsi" w:cstheme="minorHAnsi"/>
          <w:b/>
        </w:rPr>
      </w:pPr>
      <w:r>
        <w:rPr>
          <w:rFonts w:asciiTheme="minorHAnsi" w:hAnsiTheme="minorHAnsi" w:cstheme="minorHAnsi"/>
          <w:b/>
        </w:rPr>
        <w:t>Information Item:</w:t>
      </w:r>
      <w:r>
        <w:rPr>
          <w:rFonts w:asciiTheme="minorHAnsi" w:hAnsiTheme="minorHAnsi" w:cstheme="minorHAnsi"/>
        </w:rPr>
        <w:t xml:space="preserve"> </w:t>
      </w:r>
      <w:r w:rsidR="00C32BEF" w:rsidRPr="00A9113B">
        <w:rPr>
          <w:rFonts w:asciiTheme="minorHAnsi" w:hAnsiTheme="minorHAnsi" w:cstheme="minorHAnsi"/>
        </w:rPr>
        <w:t xml:space="preserve">The CAE </w:t>
      </w:r>
      <w:r w:rsidR="00C32BEF">
        <w:rPr>
          <w:rFonts w:asciiTheme="minorHAnsi" w:hAnsiTheme="minorHAnsi" w:cstheme="minorHAnsi"/>
        </w:rPr>
        <w:t xml:space="preserve">highlighted the COSO based </w:t>
      </w:r>
      <w:r w:rsidRPr="00DD0098">
        <w:rPr>
          <w:rFonts w:asciiTheme="minorHAnsi" w:hAnsiTheme="minorHAnsi" w:cstheme="minorHAnsi"/>
        </w:rPr>
        <w:t xml:space="preserve">Enterprise Risk </w:t>
      </w:r>
      <w:r>
        <w:rPr>
          <w:rFonts w:asciiTheme="minorHAnsi" w:hAnsiTheme="minorHAnsi" w:cstheme="minorHAnsi"/>
        </w:rPr>
        <w:t xml:space="preserve">Management </w:t>
      </w:r>
      <w:r w:rsidRPr="00DD0098">
        <w:rPr>
          <w:rFonts w:asciiTheme="minorHAnsi" w:hAnsiTheme="minorHAnsi" w:cstheme="minorHAnsi"/>
        </w:rPr>
        <w:t xml:space="preserve">Program </w:t>
      </w:r>
      <w:r w:rsidR="00C32BEF">
        <w:rPr>
          <w:rFonts w:asciiTheme="minorHAnsi" w:hAnsiTheme="minorHAnsi" w:cstheme="minorHAnsi"/>
        </w:rPr>
        <w:t xml:space="preserve">framework. Trustee Bauerlein inquired about the nature of the inherent risk ratings. </w:t>
      </w:r>
      <w:r>
        <w:rPr>
          <w:rFonts w:asciiTheme="minorHAnsi" w:hAnsiTheme="minorHAnsi" w:cstheme="minorHAnsi"/>
        </w:rPr>
        <w:t xml:space="preserve"> </w:t>
      </w:r>
    </w:p>
    <w:p w:rsidR="00785E0E" w:rsidRPr="00B4137B" w:rsidRDefault="00785E0E" w:rsidP="0041151B">
      <w:pPr>
        <w:pStyle w:val="NoSpacing"/>
        <w:tabs>
          <w:tab w:val="left" w:pos="1440"/>
        </w:tabs>
        <w:rPr>
          <w:rFonts w:asciiTheme="minorHAnsi" w:hAnsiTheme="minorHAnsi" w:cstheme="minorHAnsi"/>
        </w:rPr>
      </w:pPr>
    </w:p>
    <w:p w:rsidR="00765681" w:rsidRDefault="00C32BEF" w:rsidP="00765681">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Discussion of the </w:t>
      </w:r>
      <w:r w:rsidR="00765681">
        <w:rPr>
          <w:rFonts w:asciiTheme="minorHAnsi" w:hAnsiTheme="minorHAnsi" w:cstheme="minorHAnsi"/>
          <w:b/>
        </w:rPr>
        <w:t>Annual Performance Funding Metrics Audit Report</w:t>
      </w:r>
    </w:p>
    <w:p w:rsidR="00765681" w:rsidRDefault="00765681" w:rsidP="00765681">
      <w:pPr>
        <w:pStyle w:val="ListParagraph"/>
        <w:numPr>
          <w:ilvl w:val="1"/>
          <w:numId w:val="27"/>
        </w:numPr>
        <w:tabs>
          <w:tab w:val="left" w:pos="1455"/>
          <w:tab w:val="left" w:pos="1456"/>
        </w:tabs>
        <w:spacing w:before="1"/>
        <w:rPr>
          <w:rFonts w:asciiTheme="minorHAnsi" w:hAnsiTheme="minorHAnsi" w:cstheme="minorHAnsi"/>
        </w:rPr>
      </w:pPr>
      <w:r>
        <w:rPr>
          <w:rFonts w:asciiTheme="minorHAnsi" w:hAnsiTheme="minorHAnsi" w:cstheme="minorHAnsi"/>
          <w:b/>
        </w:rPr>
        <w:t xml:space="preserve">Information Item: </w:t>
      </w:r>
      <w:r w:rsidR="00C32BEF" w:rsidRPr="00C32BEF">
        <w:rPr>
          <w:rFonts w:asciiTheme="minorHAnsi" w:hAnsiTheme="minorHAnsi" w:cstheme="minorHAnsi"/>
        </w:rPr>
        <w:t>The CAE presented the</w:t>
      </w:r>
      <w:r w:rsidR="00C32BEF">
        <w:rPr>
          <w:rFonts w:asciiTheme="minorHAnsi" w:hAnsiTheme="minorHAnsi" w:cstheme="minorHAnsi"/>
          <w:b/>
        </w:rPr>
        <w:t xml:space="preserve"> </w:t>
      </w:r>
      <w:r w:rsidRPr="004E5D23">
        <w:rPr>
          <w:rFonts w:asciiTheme="minorHAnsi" w:hAnsiTheme="minorHAnsi" w:cstheme="minorHAnsi"/>
        </w:rPr>
        <w:t xml:space="preserve">Mauldin and Jenkins </w:t>
      </w:r>
      <w:r w:rsidR="00C32BEF">
        <w:rPr>
          <w:rFonts w:asciiTheme="minorHAnsi" w:hAnsiTheme="minorHAnsi" w:cstheme="minorHAnsi"/>
        </w:rPr>
        <w:t xml:space="preserve">FY21-22 </w:t>
      </w:r>
      <w:r w:rsidRPr="004E5D23">
        <w:rPr>
          <w:rFonts w:asciiTheme="minorHAnsi" w:hAnsiTheme="minorHAnsi" w:cstheme="minorHAnsi"/>
        </w:rPr>
        <w:t>annual Performance Funding Metrics Audit Report</w:t>
      </w:r>
      <w:r w:rsidR="00C32BEF">
        <w:rPr>
          <w:rFonts w:asciiTheme="minorHAnsi" w:hAnsiTheme="minorHAnsi" w:cstheme="minorHAnsi"/>
        </w:rPr>
        <w:t xml:space="preserve"> and noted there were </w:t>
      </w:r>
      <w:r w:rsidRPr="004E5D23">
        <w:rPr>
          <w:rFonts w:asciiTheme="minorHAnsi" w:hAnsiTheme="minorHAnsi" w:cstheme="minorHAnsi"/>
        </w:rPr>
        <w:t xml:space="preserve">zero </w:t>
      </w:r>
      <w:r w:rsidR="00C32BEF">
        <w:rPr>
          <w:rFonts w:asciiTheme="minorHAnsi" w:hAnsiTheme="minorHAnsi" w:cstheme="minorHAnsi"/>
        </w:rPr>
        <w:t xml:space="preserve">audit </w:t>
      </w:r>
      <w:r w:rsidRPr="004E5D23">
        <w:rPr>
          <w:rFonts w:asciiTheme="minorHAnsi" w:hAnsiTheme="minorHAnsi" w:cstheme="minorHAnsi"/>
        </w:rPr>
        <w:t xml:space="preserve">exceptions. </w:t>
      </w:r>
      <w:r w:rsidR="00C32BEF">
        <w:rPr>
          <w:rFonts w:asciiTheme="minorHAnsi" w:hAnsiTheme="minorHAnsi" w:cstheme="minorHAnsi"/>
        </w:rPr>
        <w:t xml:space="preserve">Mr. Tzoumas explained the approach used covered all 10 of the performance metrics every three years. </w:t>
      </w:r>
    </w:p>
    <w:p w:rsidR="00765681" w:rsidRPr="004E5D23" w:rsidRDefault="00765681" w:rsidP="00765681">
      <w:pPr>
        <w:pStyle w:val="ListParagraph"/>
        <w:tabs>
          <w:tab w:val="left" w:pos="1455"/>
          <w:tab w:val="left" w:pos="1456"/>
        </w:tabs>
        <w:spacing w:before="1"/>
        <w:ind w:left="1454" w:firstLine="0"/>
        <w:rPr>
          <w:rFonts w:asciiTheme="minorHAnsi" w:hAnsiTheme="minorHAnsi" w:cstheme="minorHAnsi"/>
        </w:rPr>
      </w:pPr>
    </w:p>
    <w:p w:rsidR="00080312" w:rsidRPr="00B4137B" w:rsidRDefault="00C32BEF" w:rsidP="00080312">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Discussion of the </w:t>
      </w:r>
      <w:r w:rsidR="0072399F" w:rsidRPr="00B4137B">
        <w:rPr>
          <w:rFonts w:asciiTheme="minorHAnsi" w:hAnsiTheme="minorHAnsi" w:cstheme="minorHAnsi"/>
          <w:b/>
        </w:rPr>
        <w:t>D</w:t>
      </w:r>
      <w:r w:rsidR="0041151B">
        <w:rPr>
          <w:rFonts w:asciiTheme="minorHAnsi" w:hAnsiTheme="minorHAnsi" w:cstheme="minorHAnsi"/>
          <w:b/>
        </w:rPr>
        <w:t>AVID</w:t>
      </w:r>
      <w:r w:rsidR="0072399F" w:rsidRPr="00B4137B">
        <w:rPr>
          <w:rFonts w:asciiTheme="minorHAnsi" w:hAnsiTheme="minorHAnsi" w:cstheme="minorHAnsi"/>
          <w:b/>
        </w:rPr>
        <w:t xml:space="preserve"> Audit</w:t>
      </w:r>
      <w:r>
        <w:rPr>
          <w:rFonts w:asciiTheme="minorHAnsi" w:hAnsiTheme="minorHAnsi" w:cstheme="minorHAnsi"/>
          <w:b/>
        </w:rPr>
        <w:t xml:space="preserve"> Results</w:t>
      </w:r>
    </w:p>
    <w:p w:rsidR="00080312" w:rsidRDefault="00080312" w:rsidP="00080312">
      <w:pPr>
        <w:pStyle w:val="ListParagraph"/>
        <w:numPr>
          <w:ilvl w:val="1"/>
          <w:numId w:val="27"/>
        </w:numPr>
        <w:tabs>
          <w:tab w:val="left" w:pos="1455"/>
          <w:tab w:val="left" w:pos="1456"/>
        </w:tabs>
        <w:spacing w:before="1"/>
        <w:rPr>
          <w:rFonts w:asciiTheme="minorHAnsi" w:hAnsiTheme="minorHAnsi" w:cstheme="minorHAnsi"/>
        </w:rPr>
      </w:pPr>
      <w:bookmarkStart w:id="2" w:name="_Hlk111715951"/>
      <w:r w:rsidRPr="00B4137B">
        <w:rPr>
          <w:rFonts w:asciiTheme="minorHAnsi" w:hAnsiTheme="minorHAnsi" w:cstheme="minorHAnsi"/>
          <w:b/>
        </w:rPr>
        <w:t xml:space="preserve">Information Item: </w:t>
      </w:r>
      <w:r w:rsidR="00C32BEF" w:rsidRPr="00C32BEF">
        <w:rPr>
          <w:rFonts w:asciiTheme="minorHAnsi" w:hAnsiTheme="minorHAnsi" w:cstheme="minorHAnsi"/>
        </w:rPr>
        <w:t>The CAE r</w:t>
      </w:r>
      <w:r w:rsidRPr="00C32BEF">
        <w:rPr>
          <w:rFonts w:asciiTheme="minorHAnsi" w:hAnsiTheme="minorHAnsi" w:cstheme="minorHAnsi"/>
        </w:rPr>
        <w:t>eview</w:t>
      </w:r>
      <w:r w:rsidR="00C32BEF" w:rsidRPr="00C32BEF">
        <w:rPr>
          <w:rFonts w:asciiTheme="minorHAnsi" w:hAnsiTheme="minorHAnsi" w:cstheme="minorHAnsi"/>
        </w:rPr>
        <w:t>ed</w:t>
      </w:r>
      <w:r w:rsidRPr="00B4137B">
        <w:rPr>
          <w:rFonts w:asciiTheme="minorHAnsi" w:hAnsiTheme="minorHAnsi" w:cstheme="minorHAnsi"/>
        </w:rPr>
        <w:t xml:space="preserve"> </w:t>
      </w:r>
      <w:bookmarkEnd w:id="2"/>
      <w:r w:rsidR="009B11EC">
        <w:rPr>
          <w:rFonts w:asciiTheme="minorHAnsi" w:hAnsiTheme="minorHAnsi" w:cstheme="minorHAnsi"/>
        </w:rPr>
        <w:t xml:space="preserve">the results of the annual DAVID audit </w:t>
      </w:r>
      <w:r w:rsidR="00C2749D">
        <w:rPr>
          <w:rFonts w:asciiTheme="minorHAnsi" w:hAnsiTheme="minorHAnsi" w:cstheme="minorHAnsi"/>
        </w:rPr>
        <w:t xml:space="preserve">as required by the </w:t>
      </w:r>
      <w:r w:rsidR="00C2749D" w:rsidRPr="00C2749D">
        <w:rPr>
          <w:rFonts w:ascii="Calibri" w:eastAsia="Calibri" w:hAnsi="Calibri" w:cs="Times New Roman"/>
        </w:rPr>
        <w:t>Florida Department of Highway Safety and Motor Vehicles</w:t>
      </w:r>
      <w:r w:rsidR="00A11BCC" w:rsidRPr="00B4137B">
        <w:rPr>
          <w:rFonts w:asciiTheme="minorHAnsi" w:hAnsiTheme="minorHAnsi" w:cstheme="minorHAnsi"/>
        </w:rPr>
        <w:t>.</w:t>
      </w:r>
      <w:r w:rsidR="00C32BEF">
        <w:rPr>
          <w:rFonts w:asciiTheme="minorHAnsi" w:hAnsiTheme="minorHAnsi" w:cstheme="minorHAnsi"/>
        </w:rPr>
        <w:t xml:space="preserve"> There were zero audit exceptions.</w:t>
      </w:r>
    </w:p>
    <w:p w:rsidR="00C32BEF" w:rsidRDefault="00C32BEF" w:rsidP="00C32BEF">
      <w:pPr>
        <w:pStyle w:val="ListParagraph"/>
        <w:tabs>
          <w:tab w:val="left" w:pos="1455"/>
          <w:tab w:val="left" w:pos="1456"/>
        </w:tabs>
        <w:spacing w:before="1"/>
        <w:ind w:left="1454" w:firstLine="0"/>
        <w:rPr>
          <w:rFonts w:asciiTheme="minorHAnsi" w:hAnsiTheme="minorHAnsi" w:cstheme="minorHAnsi"/>
        </w:rPr>
      </w:pPr>
    </w:p>
    <w:p w:rsidR="00C32BEF" w:rsidRDefault="00C32BEF" w:rsidP="00C32BEF">
      <w:pPr>
        <w:pStyle w:val="ListParagraph"/>
        <w:tabs>
          <w:tab w:val="left" w:pos="1455"/>
          <w:tab w:val="left" w:pos="1456"/>
        </w:tabs>
        <w:spacing w:before="1"/>
        <w:ind w:left="1454" w:firstLine="0"/>
        <w:rPr>
          <w:rFonts w:asciiTheme="minorHAnsi" w:hAnsiTheme="minorHAnsi" w:cstheme="minorHAnsi"/>
        </w:rPr>
      </w:pPr>
    </w:p>
    <w:p w:rsidR="00C32BEF" w:rsidRPr="00B4137B" w:rsidRDefault="00C32BEF" w:rsidP="00C32BEF">
      <w:pPr>
        <w:pStyle w:val="ListParagraph"/>
        <w:tabs>
          <w:tab w:val="left" w:pos="1455"/>
          <w:tab w:val="left" w:pos="1456"/>
        </w:tabs>
        <w:spacing w:before="1"/>
        <w:ind w:left="1454" w:firstLine="0"/>
        <w:rPr>
          <w:rFonts w:asciiTheme="minorHAnsi" w:hAnsiTheme="minorHAnsi" w:cstheme="minorHAnsi"/>
        </w:rPr>
      </w:pPr>
    </w:p>
    <w:p w:rsidR="001A1575" w:rsidRPr="00B4137B" w:rsidRDefault="001A1575" w:rsidP="001A1575">
      <w:pPr>
        <w:pStyle w:val="ListParagraph"/>
        <w:tabs>
          <w:tab w:val="left" w:pos="1455"/>
          <w:tab w:val="left" w:pos="1456"/>
        </w:tabs>
        <w:spacing w:before="1"/>
        <w:ind w:left="1454" w:firstLine="0"/>
        <w:rPr>
          <w:rFonts w:asciiTheme="minorHAnsi" w:hAnsiTheme="minorHAnsi" w:cstheme="minorHAnsi"/>
          <w:b/>
        </w:rPr>
      </w:pPr>
    </w:p>
    <w:p w:rsidR="0041151B" w:rsidRPr="00E645E2" w:rsidRDefault="00C32BEF" w:rsidP="0041151B">
      <w:pPr>
        <w:pStyle w:val="NoSpacing"/>
        <w:numPr>
          <w:ilvl w:val="0"/>
          <w:numId w:val="27"/>
        </w:numPr>
        <w:tabs>
          <w:tab w:val="left" w:pos="1080"/>
        </w:tabs>
        <w:rPr>
          <w:rFonts w:asciiTheme="minorHAnsi" w:hAnsiTheme="minorHAnsi" w:cstheme="minorHAnsi"/>
        </w:rPr>
      </w:pPr>
      <w:r>
        <w:rPr>
          <w:rFonts w:asciiTheme="minorHAnsi" w:hAnsiTheme="minorHAnsi" w:cstheme="minorHAnsi"/>
          <w:b/>
        </w:rPr>
        <w:t xml:space="preserve">Discussion of the </w:t>
      </w:r>
      <w:r w:rsidR="0041151B" w:rsidRPr="00B4137B">
        <w:rPr>
          <w:rFonts w:asciiTheme="minorHAnsi" w:hAnsiTheme="minorHAnsi" w:cstheme="minorHAnsi"/>
          <w:b/>
        </w:rPr>
        <w:t>Certification of Foreign influence Legislation Compliance</w:t>
      </w:r>
    </w:p>
    <w:p w:rsidR="0041151B" w:rsidRPr="00C32BEF" w:rsidRDefault="0041151B" w:rsidP="00FA7845">
      <w:pPr>
        <w:pStyle w:val="NoSpacing"/>
        <w:numPr>
          <w:ilvl w:val="0"/>
          <w:numId w:val="36"/>
        </w:numPr>
        <w:tabs>
          <w:tab w:val="left" w:pos="1080"/>
        </w:tabs>
        <w:ind w:left="1440"/>
        <w:rPr>
          <w:rFonts w:asciiTheme="minorHAnsi" w:hAnsiTheme="minorHAnsi" w:cstheme="minorHAnsi"/>
        </w:rPr>
      </w:pPr>
      <w:r w:rsidRPr="00C32BEF">
        <w:rPr>
          <w:rFonts w:asciiTheme="minorHAnsi" w:hAnsiTheme="minorHAnsi" w:cstheme="minorHAnsi"/>
          <w:b/>
        </w:rPr>
        <w:t xml:space="preserve">Information item: </w:t>
      </w:r>
      <w:bookmarkStart w:id="3" w:name="_Hlk109994974"/>
      <w:r w:rsidRPr="00C32BEF">
        <w:rPr>
          <w:rFonts w:asciiTheme="minorHAnsi" w:hAnsiTheme="minorHAnsi" w:cstheme="minorHAnsi"/>
        </w:rPr>
        <w:t xml:space="preserve">CAE/CCO Tzoumas </w:t>
      </w:r>
      <w:bookmarkEnd w:id="3"/>
      <w:r w:rsidR="00C32BEF">
        <w:rPr>
          <w:rFonts w:asciiTheme="minorHAnsi" w:hAnsiTheme="minorHAnsi" w:cstheme="minorHAnsi"/>
        </w:rPr>
        <w:t xml:space="preserve">explained that the university’s Office of Research Programs and Services </w:t>
      </w:r>
      <w:r w:rsidR="0017223A">
        <w:rPr>
          <w:rFonts w:asciiTheme="minorHAnsi" w:hAnsiTheme="minorHAnsi" w:cstheme="minorHAnsi"/>
        </w:rPr>
        <w:t xml:space="preserve">(ORPS) </w:t>
      </w:r>
      <w:r w:rsidR="00C32BEF">
        <w:rPr>
          <w:rFonts w:asciiTheme="minorHAnsi" w:hAnsiTheme="minorHAnsi" w:cstheme="minorHAnsi"/>
        </w:rPr>
        <w:t xml:space="preserve">had developed a program to comply with the Board of </w:t>
      </w:r>
      <w:r w:rsidR="0017223A">
        <w:rPr>
          <w:rFonts w:asciiTheme="minorHAnsi" w:hAnsiTheme="minorHAnsi" w:cstheme="minorHAnsi"/>
        </w:rPr>
        <w:t xml:space="preserve">Governors’ regulation on Foreign Influence Compliance and Submission Guidance. The ORPS had </w:t>
      </w:r>
      <w:r w:rsidRPr="00C32BEF">
        <w:rPr>
          <w:rFonts w:asciiTheme="minorHAnsi" w:hAnsiTheme="minorHAnsi" w:cstheme="minorHAnsi"/>
        </w:rPr>
        <w:t xml:space="preserve">conducted the Foreign Influence compliance check as required by the Board of Governor’s Office of Inspector General and Director of Compliance. The review confirmed the requirements of Board of Governors Regulation 9.012, Foreign Influence, and House Bill 7017 on Foreign Influence were in place. The required Certification of Foreign Influence Legislation Compliance was completed and filed </w:t>
      </w:r>
      <w:r w:rsidR="0017223A">
        <w:rPr>
          <w:rFonts w:asciiTheme="minorHAnsi" w:hAnsiTheme="minorHAnsi" w:cstheme="minorHAnsi"/>
        </w:rPr>
        <w:t xml:space="preserve">by the CAE </w:t>
      </w:r>
      <w:r w:rsidRPr="00C32BEF">
        <w:rPr>
          <w:rFonts w:asciiTheme="minorHAnsi" w:hAnsiTheme="minorHAnsi" w:cstheme="minorHAnsi"/>
        </w:rPr>
        <w:t xml:space="preserve">as </w:t>
      </w:r>
      <w:r w:rsidR="00F6473F">
        <w:rPr>
          <w:rFonts w:asciiTheme="minorHAnsi" w:hAnsiTheme="minorHAnsi" w:cstheme="minorHAnsi"/>
        </w:rPr>
        <w:t>requir</w:t>
      </w:r>
      <w:r w:rsidRPr="00C32BEF">
        <w:rPr>
          <w:rFonts w:asciiTheme="minorHAnsi" w:hAnsiTheme="minorHAnsi" w:cstheme="minorHAnsi"/>
        </w:rPr>
        <w:t>ed.</w:t>
      </w:r>
    </w:p>
    <w:p w:rsidR="0041151B" w:rsidRDefault="0041151B" w:rsidP="0041151B">
      <w:pPr>
        <w:pStyle w:val="NoSpacing"/>
        <w:tabs>
          <w:tab w:val="left" w:pos="1440"/>
        </w:tabs>
        <w:ind w:left="1440"/>
        <w:rPr>
          <w:rFonts w:asciiTheme="minorHAnsi" w:hAnsiTheme="minorHAnsi" w:cstheme="minorHAnsi"/>
        </w:rPr>
      </w:pPr>
    </w:p>
    <w:p w:rsidR="00A743C2" w:rsidRDefault="0017223A" w:rsidP="001A1575">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Discussion of </w:t>
      </w:r>
      <w:r w:rsidR="00A743C2" w:rsidRPr="00B4137B">
        <w:rPr>
          <w:rFonts w:asciiTheme="minorHAnsi" w:hAnsiTheme="minorHAnsi" w:cstheme="minorHAnsi"/>
          <w:b/>
        </w:rPr>
        <w:t>Identity Theft Program</w:t>
      </w:r>
    </w:p>
    <w:p w:rsidR="005354DF" w:rsidRPr="00974CBB" w:rsidRDefault="005354DF" w:rsidP="00974CBB">
      <w:pPr>
        <w:pStyle w:val="ListParagraph"/>
        <w:numPr>
          <w:ilvl w:val="1"/>
          <w:numId w:val="27"/>
        </w:numPr>
        <w:tabs>
          <w:tab w:val="left" w:pos="1455"/>
          <w:tab w:val="left" w:pos="1456"/>
        </w:tabs>
        <w:spacing w:before="1"/>
        <w:rPr>
          <w:rFonts w:asciiTheme="minorHAnsi" w:hAnsiTheme="minorHAnsi" w:cstheme="minorHAnsi"/>
        </w:rPr>
      </w:pPr>
      <w:r>
        <w:rPr>
          <w:rFonts w:asciiTheme="minorHAnsi" w:hAnsiTheme="minorHAnsi" w:cstheme="minorHAnsi"/>
          <w:b/>
        </w:rPr>
        <w:t xml:space="preserve">Information Item: </w:t>
      </w:r>
      <w:r w:rsidR="0017223A" w:rsidRPr="0017223A">
        <w:rPr>
          <w:rFonts w:asciiTheme="minorHAnsi" w:hAnsiTheme="minorHAnsi" w:cstheme="minorHAnsi"/>
        </w:rPr>
        <w:t>The CAE r</w:t>
      </w:r>
      <w:r w:rsidRPr="0017223A">
        <w:rPr>
          <w:rFonts w:asciiTheme="minorHAnsi" w:hAnsiTheme="minorHAnsi" w:cstheme="minorHAnsi"/>
        </w:rPr>
        <w:t>eview</w:t>
      </w:r>
      <w:r w:rsidR="0017223A" w:rsidRPr="0017223A">
        <w:rPr>
          <w:rFonts w:asciiTheme="minorHAnsi" w:hAnsiTheme="minorHAnsi" w:cstheme="minorHAnsi"/>
        </w:rPr>
        <w:t>ed</w:t>
      </w:r>
      <w:r w:rsidR="0017223A">
        <w:rPr>
          <w:rFonts w:asciiTheme="minorHAnsi" w:hAnsiTheme="minorHAnsi" w:cstheme="minorHAnsi"/>
        </w:rPr>
        <w:t xml:space="preserve"> the </w:t>
      </w:r>
      <w:r w:rsidRPr="00974CBB">
        <w:rPr>
          <w:rFonts w:asciiTheme="minorHAnsi" w:hAnsiTheme="minorHAnsi" w:cstheme="minorHAnsi"/>
        </w:rPr>
        <w:t>status of Identity Theft Program</w:t>
      </w:r>
      <w:r w:rsidR="00974CBB" w:rsidRPr="00974CBB">
        <w:rPr>
          <w:rFonts w:asciiTheme="minorHAnsi" w:hAnsiTheme="minorHAnsi" w:cstheme="minorHAnsi"/>
        </w:rPr>
        <w:t xml:space="preserve"> </w:t>
      </w:r>
      <w:r w:rsidR="00974CBB">
        <w:rPr>
          <w:rFonts w:asciiTheme="minorHAnsi" w:hAnsiTheme="minorHAnsi" w:cstheme="minorHAnsi"/>
        </w:rPr>
        <w:t xml:space="preserve">as required by </w:t>
      </w:r>
      <w:r w:rsidR="0017223A">
        <w:rPr>
          <w:rFonts w:asciiTheme="minorHAnsi" w:hAnsiTheme="minorHAnsi" w:cstheme="minorHAnsi"/>
        </w:rPr>
        <w:t xml:space="preserve">the university’s </w:t>
      </w:r>
      <w:r w:rsidR="00974CBB" w:rsidRPr="00974CBB">
        <w:rPr>
          <w:rFonts w:asciiTheme="minorHAnsi" w:hAnsiTheme="minorHAnsi" w:cstheme="minorHAnsi"/>
        </w:rPr>
        <w:t>Regulation 3-1014, Identity Theft</w:t>
      </w:r>
      <w:r w:rsidR="00974CBB">
        <w:rPr>
          <w:rFonts w:asciiTheme="minorHAnsi" w:hAnsiTheme="minorHAnsi" w:cstheme="minorHAnsi"/>
        </w:rPr>
        <w:t>.</w:t>
      </w:r>
    </w:p>
    <w:p w:rsidR="00A743C2" w:rsidRPr="00B4137B" w:rsidRDefault="00A743C2" w:rsidP="00A743C2">
      <w:pPr>
        <w:pStyle w:val="ListParagraph"/>
        <w:tabs>
          <w:tab w:val="left" w:pos="1455"/>
          <w:tab w:val="left" w:pos="1456"/>
        </w:tabs>
        <w:spacing w:before="1"/>
        <w:ind w:left="1094" w:firstLine="0"/>
        <w:rPr>
          <w:rFonts w:asciiTheme="minorHAnsi" w:hAnsiTheme="minorHAnsi" w:cstheme="minorHAnsi"/>
          <w:b/>
        </w:rPr>
      </w:pPr>
    </w:p>
    <w:p w:rsidR="00A743C2" w:rsidRPr="00DD0098" w:rsidRDefault="0017223A" w:rsidP="001A1575">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Discussion of </w:t>
      </w:r>
      <w:r w:rsidR="00247D0B" w:rsidRPr="00DD0098">
        <w:rPr>
          <w:rFonts w:asciiTheme="minorHAnsi" w:hAnsiTheme="minorHAnsi" w:cstheme="minorHAnsi"/>
          <w:b/>
        </w:rPr>
        <w:t xml:space="preserve">Management Consulting Engagement - </w:t>
      </w:r>
      <w:r w:rsidR="00A743C2" w:rsidRPr="00DD0098">
        <w:rPr>
          <w:rFonts w:asciiTheme="minorHAnsi" w:hAnsiTheme="minorHAnsi" w:cstheme="minorHAnsi"/>
          <w:b/>
        </w:rPr>
        <w:t>Student Research Employee Payroll</w:t>
      </w:r>
    </w:p>
    <w:p w:rsidR="00247D0B" w:rsidRPr="00DD0098" w:rsidRDefault="00247D0B" w:rsidP="00247D0B">
      <w:pPr>
        <w:pStyle w:val="ListParagraph"/>
        <w:numPr>
          <w:ilvl w:val="1"/>
          <w:numId w:val="27"/>
        </w:numPr>
        <w:tabs>
          <w:tab w:val="left" w:pos="1455"/>
          <w:tab w:val="left" w:pos="1456"/>
        </w:tabs>
        <w:spacing w:before="1"/>
        <w:rPr>
          <w:rFonts w:asciiTheme="minorHAnsi" w:hAnsiTheme="minorHAnsi" w:cstheme="minorHAnsi"/>
          <w:b/>
        </w:rPr>
      </w:pPr>
      <w:r w:rsidRPr="00DD0098">
        <w:rPr>
          <w:rFonts w:asciiTheme="minorHAnsi" w:hAnsiTheme="minorHAnsi" w:cstheme="minorHAnsi"/>
          <w:b/>
        </w:rPr>
        <w:t>Information Item:</w:t>
      </w:r>
      <w:r w:rsidRPr="00DD0098">
        <w:rPr>
          <w:rFonts w:asciiTheme="minorHAnsi" w:hAnsiTheme="minorHAnsi" w:cstheme="minorHAnsi"/>
        </w:rPr>
        <w:t xml:space="preserve"> </w:t>
      </w:r>
      <w:r w:rsidR="0017223A">
        <w:rPr>
          <w:rFonts w:asciiTheme="minorHAnsi" w:hAnsiTheme="minorHAnsi" w:cstheme="minorHAnsi"/>
        </w:rPr>
        <w:t>The CAE r</w:t>
      </w:r>
      <w:r w:rsidRPr="00DD0098">
        <w:rPr>
          <w:rFonts w:asciiTheme="minorHAnsi" w:hAnsiTheme="minorHAnsi" w:cstheme="minorHAnsi"/>
        </w:rPr>
        <w:t>eview</w:t>
      </w:r>
      <w:r w:rsidR="0017223A">
        <w:rPr>
          <w:rFonts w:asciiTheme="minorHAnsi" w:hAnsiTheme="minorHAnsi" w:cstheme="minorHAnsi"/>
        </w:rPr>
        <w:t xml:space="preserve">ed management’s </w:t>
      </w:r>
      <w:r w:rsidRPr="00DD0098">
        <w:rPr>
          <w:rFonts w:asciiTheme="minorHAnsi" w:hAnsiTheme="minorHAnsi" w:cstheme="minorHAnsi"/>
        </w:rPr>
        <w:t>resolution of student summer grant payroll control challenges.</w:t>
      </w:r>
      <w:r w:rsidRPr="00DD0098">
        <w:rPr>
          <w:rFonts w:asciiTheme="minorHAnsi" w:hAnsiTheme="minorHAnsi" w:cstheme="minorHAnsi"/>
          <w:b/>
        </w:rPr>
        <w:t xml:space="preserve"> </w:t>
      </w:r>
    </w:p>
    <w:p w:rsidR="004F4F84" w:rsidRPr="004F4F84" w:rsidRDefault="004F4F84" w:rsidP="004F4F84">
      <w:pPr>
        <w:pStyle w:val="ListParagraph"/>
        <w:rPr>
          <w:rFonts w:asciiTheme="minorHAnsi" w:hAnsiTheme="minorHAnsi" w:cstheme="minorHAnsi"/>
          <w:b/>
        </w:rPr>
      </w:pPr>
    </w:p>
    <w:p w:rsidR="00822D85" w:rsidRDefault="0017223A" w:rsidP="001A1575">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Discussion of </w:t>
      </w:r>
      <w:r w:rsidR="00822D85">
        <w:rPr>
          <w:rFonts w:asciiTheme="minorHAnsi" w:hAnsiTheme="minorHAnsi" w:cstheme="minorHAnsi"/>
          <w:b/>
        </w:rPr>
        <w:t>Annual State of Florida Auditor General’s Financial Audit for FY 21-22</w:t>
      </w:r>
    </w:p>
    <w:p w:rsidR="00822D85" w:rsidRPr="00822D85" w:rsidRDefault="00822D85" w:rsidP="00822D85">
      <w:pPr>
        <w:pStyle w:val="ListParagraph"/>
        <w:numPr>
          <w:ilvl w:val="1"/>
          <w:numId w:val="27"/>
        </w:numPr>
        <w:tabs>
          <w:tab w:val="left" w:pos="1455"/>
          <w:tab w:val="left" w:pos="1456"/>
        </w:tabs>
        <w:spacing w:before="1"/>
        <w:rPr>
          <w:rFonts w:asciiTheme="minorHAnsi" w:hAnsiTheme="minorHAnsi" w:cstheme="minorHAnsi"/>
        </w:rPr>
      </w:pPr>
      <w:r>
        <w:rPr>
          <w:rFonts w:asciiTheme="minorHAnsi" w:hAnsiTheme="minorHAnsi" w:cstheme="minorHAnsi"/>
          <w:b/>
        </w:rPr>
        <w:t xml:space="preserve">Information Item: </w:t>
      </w:r>
      <w:r w:rsidR="0017223A" w:rsidRPr="0017223A">
        <w:rPr>
          <w:rFonts w:asciiTheme="minorHAnsi" w:hAnsiTheme="minorHAnsi" w:cstheme="minorHAnsi"/>
        </w:rPr>
        <w:t>The CAE r</w:t>
      </w:r>
      <w:r w:rsidRPr="0017223A">
        <w:rPr>
          <w:rFonts w:asciiTheme="minorHAnsi" w:hAnsiTheme="minorHAnsi" w:cstheme="minorHAnsi"/>
        </w:rPr>
        <w:t>eview</w:t>
      </w:r>
      <w:r w:rsidR="0017223A" w:rsidRPr="0017223A">
        <w:rPr>
          <w:rFonts w:asciiTheme="minorHAnsi" w:hAnsiTheme="minorHAnsi" w:cstheme="minorHAnsi"/>
        </w:rPr>
        <w:t>ed</w:t>
      </w:r>
      <w:r w:rsidR="0017223A">
        <w:rPr>
          <w:rFonts w:asciiTheme="minorHAnsi" w:hAnsiTheme="minorHAnsi" w:cstheme="minorHAnsi"/>
        </w:rPr>
        <w:t xml:space="preserve"> the</w:t>
      </w:r>
      <w:r w:rsidRPr="00822D85">
        <w:rPr>
          <w:rFonts w:asciiTheme="minorHAnsi" w:hAnsiTheme="minorHAnsi" w:cstheme="minorHAnsi"/>
        </w:rPr>
        <w:t xml:space="preserve"> results of the </w:t>
      </w:r>
      <w:r>
        <w:rPr>
          <w:rFonts w:asciiTheme="minorHAnsi" w:hAnsiTheme="minorHAnsi" w:cstheme="minorHAnsi"/>
        </w:rPr>
        <w:t xml:space="preserve">annual State of Florida Auditor General’s Financial Audit for FY 21-22. Financial statements were fairly presented with zero internal control deficiencies identified. </w:t>
      </w:r>
      <w:r w:rsidR="0017223A">
        <w:rPr>
          <w:rFonts w:asciiTheme="minorHAnsi" w:hAnsiTheme="minorHAnsi" w:cstheme="minorHAnsi"/>
        </w:rPr>
        <w:t xml:space="preserve">The CAE pointed out the Audit results demonstrated how well the university’s Finance Department was being managed. </w:t>
      </w:r>
    </w:p>
    <w:p w:rsidR="00822D85" w:rsidRDefault="00822D85" w:rsidP="00822D85">
      <w:pPr>
        <w:pStyle w:val="ListParagraph"/>
        <w:tabs>
          <w:tab w:val="left" w:pos="1455"/>
          <w:tab w:val="left" w:pos="1456"/>
        </w:tabs>
        <w:spacing w:before="1"/>
        <w:ind w:left="1454" w:firstLine="0"/>
        <w:rPr>
          <w:rFonts w:asciiTheme="minorHAnsi" w:hAnsiTheme="minorHAnsi" w:cstheme="minorHAnsi"/>
          <w:b/>
        </w:rPr>
      </w:pPr>
    </w:p>
    <w:p w:rsidR="00601BDC" w:rsidRDefault="0076301A" w:rsidP="001A1575">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Discussion of the </w:t>
      </w:r>
      <w:r w:rsidR="00601BDC">
        <w:rPr>
          <w:rFonts w:asciiTheme="minorHAnsi" w:hAnsiTheme="minorHAnsi" w:cstheme="minorHAnsi"/>
          <w:b/>
        </w:rPr>
        <w:t>Annual Development Corporation Financial Statement Audit for FY 21-22</w:t>
      </w:r>
    </w:p>
    <w:p w:rsidR="00601BDC" w:rsidRPr="0076301A" w:rsidRDefault="00601BDC" w:rsidP="00601BDC">
      <w:pPr>
        <w:pStyle w:val="ListParagraph"/>
        <w:numPr>
          <w:ilvl w:val="1"/>
          <w:numId w:val="27"/>
        </w:numPr>
        <w:tabs>
          <w:tab w:val="left" w:pos="1455"/>
          <w:tab w:val="left" w:pos="1456"/>
        </w:tabs>
        <w:spacing w:before="1"/>
        <w:rPr>
          <w:rFonts w:asciiTheme="minorHAnsi" w:hAnsiTheme="minorHAnsi" w:cstheme="minorHAnsi"/>
        </w:rPr>
      </w:pPr>
      <w:r>
        <w:rPr>
          <w:rFonts w:asciiTheme="minorHAnsi" w:hAnsiTheme="minorHAnsi" w:cstheme="minorHAnsi"/>
          <w:b/>
        </w:rPr>
        <w:t xml:space="preserve">Information Item: </w:t>
      </w:r>
      <w:r w:rsidR="0076301A" w:rsidRPr="0076301A">
        <w:rPr>
          <w:rFonts w:asciiTheme="minorHAnsi" w:hAnsiTheme="minorHAnsi" w:cstheme="minorHAnsi"/>
        </w:rPr>
        <w:t>The CAE r</w:t>
      </w:r>
      <w:r w:rsidRPr="0076301A">
        <w:rPr>
          <w:rFonts w:asciiTheme="minorHAnsi" w:hAnsiTheme="minorHAnsi" w:cstheme="minorHAnsi"/>
        </w:rPr>
        <w:t>eview</w:t>
      </w:r>
      <w:r w:rsidR="0076301A" w:rsidRPr="0076301A">
        <w:rPr>
          <w:rFonts w:asciiTheme="minorHAnsi" w:hAnsiTheme="minorHAnsi" w:cstheme="minorHAnsi"/>
        </w:rPr>
        <w:t>ed</w:t>
      </w:r>
      <w:r w:rsidRPr="00601BDC">
        <w:rPr>
          <w:rFonts w:asciiTheme="minorHAnsi" w:hAnsiTheme="minorHAnsi" w:cstheme="minorHAnsi"/>
        </w:rPr>
        <w:t xml:space="preserve"> the annual Development Corporation financial statement audit </w:t>
      </w:r>
      <w:r w:rsidR="00275E75">
        <w:rPr>
          <w:rFonts w:asciiTheme="minorHAnsi" w:hAnsiTheme="minorHAnsi" w:cstheme="minorHAnsi"/>
        </w:rPr>
        <w:t xml:space="preserve">for FY 21-22 </w:t>
      </w:r>
      <w:r w:rsidRPr="00601BDC">
        <w:rPr>
          <w:rFonts w:asciiTheme="minorHAnsi" w:hAnsiTheme="minorHAnsi" w:cstheme="minorHAnsi"/>
        </w:rPr>
        <w:t>by Mauldin &amp; Jenkins.</w:t>
      </w:r>
      <w:r>
        <w:rPr>
          <w:rFonts w:asciiTheme="minorHAnsi" w:hAnsiTheme="minorHAnsi" w:cstheme="minorHAnsi"/>
          <w:b/>
        </w:rPr>
        <w:t xml:space="preserve"> </w:t>
      </w:r>
      <w:bookmarkStart w:id="4" w:name="_Hlk130566711"/>
      <w:r w:rsidR="0076301A" w:rsidRPr="0076301A">
        <w:rPr>
          <w:rFonts w:asciiTheme="minorHAnsi" w:hAnsiTheme="minorHAnsi" w:cstheme="minorHAnsi"/>
        </w:rPr>
        <w:t xml:space="preserve">The auditors found the financial statement was fairly presented. </w:t>
      </w:r>
    </w:p>
    <w:bookmarkEnd w:id="4"/>
    <w:p w:rsidR="00601BDC" w:rsidRDefault="00601BDC" w:rsidP="00601BDC">
      <w:pPr>
        <w:pStyle w:val="ListParagraph"/>
        <w:tabs>
          <w:tab w:val="left" w:pos="1455"/>
          <w:tab w:val="left" w:pos="1456"/>
        </w:tabs>
        <w:spacing w:before="1"/>
        <w:ind w:left="1454" w:firstLine="0"/>
        <w:rPr>
          <w:rFonts w:asciiTheme="minorHAnsi" w:hAnsiTheme="minorHAnsi" w:cstheme="minorHAnsi"/>
          <w:b/>
        </w:rPr>
      </w:pPr>
    </w:p>
    <w:p w:rsidR="00765681" w:rsidRDefault="0076301A" w:rsidP="00765681">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Discussion of the </w:t>
      </w:r>
      <w:r w:rsidR="00765681">
        <w:rPr>
          <w:rFonts w:asciiTheme="minorHAnsi" w:hAnsiTheme="minorHAnsi" w:cstheme="minorHAnsi"/>
          <w:b/>
        </w:rPr>
        <w:t>New College Foundation Annual External Audit Report for FY 21-22</w:t>
      </w:r>
    </w:p>
    <w:p w:rsidR="00765681" w:rsidRPr="0076301A" w:rsidRDefault="00765681" w:rsidP="0076301A">
      <w:pPr>
        <w:pStyle w:val="ListParagraph"/>
        <w:numPr>
          <w:ilvl w:val="1"/>
          <w:numId w:val="27"/>
        </w:numPr>
        <w:tabs>
          <w:tab w:val="left" w:pos="1455"/>
          <w:tab w:val="left" w:pos="1456"/>
        </w:tabs>
        <w:spacing w:before="1"/>
        <w:rPr>
          <w:rFonts w:asciiTheme="minorHAnsi" w:hAnsiTheme="minorHAnsi" w:cstheme="minorHAnsi"/>
        </w:rPr>
      </w:pPr>
      <w:r>
        <w:rPr>
          <w:rFonts w:ascii="Calibri"/>
          <w:b/>
        </w:rPr>
        <w:t xml:space="preserve">Information Item: </w:t>
      </w:r>
      <w:r w:rsidR="0076301A" w:rsidRPr="0076301A">
        <w:rPr>
          <w:rFonts w:ascii="Calibri"/>
        </w:rPr>
        <w:t>The CAE r</w:t>
      </w:r>
      <w:r w:rsidRPr="0076301A">
        <w:rPr>
          <w:rFonts w:ascii="Calibri"/>
        </w:rPr>
        <w:t>eview</w:t>
      </w:r>
      <w:r w:rsidR="0076301A" w:rsidRPr="0076301A">
        <w:rPr>
          <w:rFonts w:ascii="Calibri"/>
        </w:rPr>
        <w:t>ed</w:t>
      </w:r>
      <w:r w:rsidRPr="00785E0E">
        <w:rPr>
          <w:rFonts w:ascii="Calibri"/>
        </w:rPr>
        <w:t xml:space="preserve"> results </w:t>
      </w:r>
      <w:r w:rsidRPr="007D5F3B">
        <w:rPr>
          <w:rFonts w:ascii="Calibri"/>
        </w:rPr>
        <w:t>of Mauldin &amp; Jenkins</w:t>
      </w:r>
      <w:r>
        <w:rPr>
          <w:rFonts w:ascii="Calibri"/>
          <w:b/>
        </w:rPr>
        <w:t xml:space="preserve"> </w:t>
      </w:r>
      <w:r w:rsidRPr="007D5F3B">
        <w:rPr>
          <w:rFonts w:ascii="Calibri"/>
        </w:rPr>
        <w:t xml:space="preserve">annual audit of the New College Foundation </w:t>
      </w:r>
      <w:r>
        <w:rPr>
          <w:rFonts w:ascii="Calibri"/>
        </w:rPr>
        <w:t xml:space="preserve">(NCF) </w:t>
      </w:r>
      <w:r w:rsidRPr="007D5F3B">
        <w:rPr>
          <w:rFonts w:ascii="Calibri"/>
        </w:rPr>
        <w:t xml:space="preserve">financial statements for fiscal year </w:t>
      </w:r>
      <w:r>
        <w:rPr>
          <w:rFonts w:ascii="Calibri"/>
        </w:rPr>
        <w:t>(FY) 21-22</w:t>
      </w:r>
      <w:r w:rsidRPr="007D5F3B">
        <w:rPr>
          <w:rFonts w:ascii="Calibri"/>
        </w:rPr>
        <w:t>.</w:t>
      </w:r>
      <w:r w:rsidR="0076301A" w:rsidRPr="0076301A">
        <w:rPr>
          <w:rFonts w:asciiTheme="minorHAnsi" w:hAnsiTheme="minorHAnsi" w:cstheme="minorHAnsi"/>
        </w:rPr>
        <w:t xml:space="preserve"> The auditors found the financial statement was fairly presented. </w:t>
      </w:r>
      <w:r w:rsidR="0076301A">
        <w:rPr>
          <w:rFonts w:asciiTheme="minorHAnsi" w:hAnsiTheme="minorHAnsi" w:cstheme="minorHAnsi"/>
        </w:rPr>
        <w:t xml:space="preserve">The CAE walked through some of the changes in </w:t>
      </w:r>
      <w:r w:rsidR="003A78C5">
        <w:rPr>
          <w:rFonts w:asciiTheme="minorHAnsi" w:hAnsiTheme="minorHAnsi" w:cstheme="minorHAnsi"/>
        </w:rPr>
        <w:t xml:space="preserve">year-over-year </w:t>
      </w:r>
      <w:r w:rsidR="0076301A">
        <w:rPr>
          <w:rFonts w:asciiTheme="minorHAnsi" w:hAnsiTheme="minorHAnsi" w:cstheme="minorHAnsi"/>
        </w:rPr>
        <w:t>financial results</w:t>
      </w:r>
      <w:r w:rsidR="003A78C5">
        <w:rPr>
          <w:rFonts w:asciiTheme="minorHAnsi" w:hAnsiTheme="minorHAnsi" w:cstheme="minorHAnsi"/>
        </w:rPr>
        <w:t xml:space="preserve">, including a material operating deficit, unrealized endowment portfolio losses, and the need to draw down on unrestricted reserves. </w:t>
      </w:r>
    </w:p>
    <w:p w:rsidR="00765681" w:rsidRDefault="00765681" w:rsidP="00765681">
      <w:pPr>
        <w:pStyle w:val="ListParagraph"/>
        <w:tabs>
          <w:tab w:val="left" w:pos="1455"/>
          <w:tab w:val="left" w:pos="1456"/>
        </w:tabs>
        <w:spacing w:before="1"/>
        <w:ind w:left="1094" w:firstLine="0"/>
        <w:rPr>
          <w:rFonts w:asciiTheme="minorHAnsi" w:hAnsiTheme="minorHAnsi" w:cstheme="minorHAnsi"/>
          <w:b/>
        </w:rPr>
      </w:pPr>
    </w:p>
    <w:p w:rsidR="00765681" w:rsidRPr="00B4137B" w:rsidRDefault="00C743AB" w:rsidP="00765681">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Discussion of the </w:t>
      </w:r>
      <w:r w:rsidR="00765681" w:rsidRPr="00B4137B">
        <w:rPr>
          <w:rFonts w:asciiTheme="minorHAnsi" w:hAnsiTheme="minorHAnsi" w:cstheme="minorHAnsi"/>
          <w:b/>
        </w:rPr>
        <w:t xml:space="preserve">Crowe Direct-Service-Organization </w:t>
      </w:r>
      <w:r w:rsidR="00765681">
        <w:rPr>
          <w:rFonts w:asciiTheme="minorHAnsi" w:hAnsiTheme="minorHAnsi" w:cstheme="minorHAnsi"/>
          <w:b/>
        </w:rPr>
        <w:t>Findings Status Report</w:t>
      </w:r>
    </w:p>
    <w:p w:rsidR="00765681" w:rsidRPr="00B4137B" w:rsidRDefault="00765681" w:rsidP="00765681">
      <w:pPr>
        <w:pStyle w:val="ListParagraph"/>
        <w:tabs>
          <w:tab w:val="left" w:pos="1455"/>
          <w:tab w:val="left" w:pos="1456"/>
        </w:tabs>
        <w:spacing w:before="1"/>
        <w:ind w:left="1440" w:hanging="360"/>
        <w:rPr>
          <w:rFonts w:asciiTheme="minorHAnsi" w:hAnsiTheme="minorHAnsi" w:cstheme="minorHAnsi"/>
        </w:rPr>
      </w:pPr>
      <w:r w:rsidRPr="00B4137B">
        <w:rPr>
          <w:rFonts w:asciiTheme="minorHAnsi" w:hAnsiTheme="minorHAnsi" w:cstheme="minorHAnsi"/>
          <w:b/>
        </w:rPr>
        <w:t xml:space="preserve">• </w:t>
      </w:r>
      <w:r w:rsidRPr="00B4137B">
        <w:rPr>
          <w:rFonts w:asciiTheme="minorHAnsi" w:hAnsiTheme="minorHAnsi" w:cstheme="minorHAnsi"/>
          <w:b/>
        </w:rPr>
        <w:tab/>
        <w:t xml:space="preserve">Information Item: </w:t>
      </w:r>
      <w:r w:rsidR="003A78C5" w:rsidRPr="003A78C5">
        <w:rPr>
          <w:rFonts w:asciiTheme="minorHAnsi" w:hAnsiTheme="minorHAnsi" w:cstheme="minorHAnsi"/>
        </w:rPr>
        <w:t>The CAE</w:t>
      </w:r>
      <w:r w:rsidR="003A78C5">
        <w:rPr>
          <w:rFonts w:asciiTheme="minorHAnsi" w:hAnsiTheme="minorHAnsi" w:cstheme="minorHAnsi"/>
          <w:b/>
        </w:rPr>
        <w:t xml:space="preserve"> </w:t>
      </w:r>
      <w:r w:rsidR="003A78C5">
        <w:rPr>
          <w:rFonts w:asciiTheme="minorHAnsi" w:hAnsiTheme="minorHAnsi" w:cstheme="minorHAnsi"/>
        </w:rPr>
        <w:t xml:space="preserve">highlighted the observations of the Crowe control review and provided a </w:t>
      </w:r>
      <w:r>
        <w:rPr>
          <w:rFonts w:asciiTheme="minorHAnsi" w:hAnsiTheme="minorHAnsi" w:cstheme="minorHAnsi"/>
        </w:rPr>
        <w:t xml:space="preserve">status of </w:t>
      </w:r>
      <w:r w:rsidR="003A78C5">
        <w:rPr>
          <w:rFonts w:asciiTheme="minorHAnsi" w:hAnsiTheme="minorHAnsi" w:cstheme="minorHAnsi"/>
        </w:rPr>
        <w:t xml:space="preserve">corrective action to remediate the reported </w:t>
      </w:r>
      <w:r>
        <w:rPr>
          <w:rFonts w:asciiTheme="minorHAnsi" w:hAnsiTheme="minorHAnsi" w:cstheme="minorHAnsi"/>
        </w:rPr>
        <w:t>findings</w:t>
      </w:r>
      <w:r w:rsidR="003A78C5">
        <w:rPr>
          <w:rFonts w:asciiTheme="minorHAnsi" w:hAnsiTheme="minorHAnsi" w:cstheme="minorHAnsi"/>
        </w:rPr>
        <w:t xml:space="preserve">. </w:t>
      </w:r>
      <w:r>
        <w:rPr>
          <w:rFonts w:asciiTheme="minorHAnsi" w:hAnsiTheme="minorHAnsi" w:cstheme="minorHAnsi"/>
        </w:rPr>
        <w:t xml:space="preserve"> </w:t>
      </w:r>
      <w:r w:rsidR="003A78C5">
        <w:rPr>
          <w:rFonts w:asciiTheme="minorHAnsi" w:hAnsiTheme="minorHAnsi" w:cstheme="minorHAnsi"/>
        </w:rPr>
        <w:t>The CAE al</w:t>
      </w:r>
      <w:r>
        <w:rPr>
          <w:rFonts w:asciiTheme="minorHAnsi" w:hAnsiTheme="minorHAnsi" w:cstheme="minorHAnsi"/>
        </w:rPr>
        <w:t>so review</w:t>
      </w:r>
      <w:r w:rsidR="003A78C5">
        <w:rPr>
          <w:rFonts w:asciiTheme="minorHAnsi" w:hAnsiTheme="minorHAnsi" w:cstheme="minorHAnsi"/>
        </w:rPr>
        <w:t>ed</w:t>
      </w:r>
      <w:r>
        <w:rPr>
          <w:rFonts w:asciiTheme="minorHAnsi" w:hAnsiTheme="minorHAnsi" w:cstheme="minorHAnsi"/>
        </w:rPr>
        <w:t xml:space="preserve"> the </w:t>
      </w:r>
      <w:r w:rsidRPr="008360C5">
        <w:rPr>
          <w:rFonts w:asciiTheme="minorHAnsi" w:hAnsiTheme="minorHAnsi" w:cstheme="minorHAnsi"/>
        </w:rPr>
        <w:t>NCF Crowe Report Findings Corrective Action Status</w:t>
      </w:r>
      <w:r>
        <w:rPr>
          <w:rFonts w:asciiTheme="minorHAnsi" w:hAnsiTheme="minorHAnsi" w:cstheme="minorHAnsi"/>
        </w:rPr>
        <w:t xml:space="preserve"> report submitted to the </w:t>
      </w:r>
      <w:r w:rsidRPr="008360C5">
        <w:rPr>
          <w:rFonts w:asciiTheme="minorHAnsi" w:hAnsiTheme="minorHAnsi" w:cstheme="minorHAnsi"/>
        </w:rPr>
        <w:t>State University System of Florida Board of Governors</w:t>
      </w:r>
      <w:r>
        <w:rPr>
          <w:rFonts w:asciiTheme="minorHAnsi" w:hAnsiTheme="minorHAnsi" w:cstheme="minorHAnsi"/>
        </w:rPr>
        <w:t xml:space="preserve">. </w:t>
      </w:r>
    </w:p>
    <w:p w:rsidR="00765681" w:rsidRDefault="00765681" w:rsidP="00765681">
      <w:pPr>
        <w:pStyle w:val="ListParagraph"/>
        <w:tabs>
          <w:tab w:val="left" w:pos="1455"/>
          <w:tab w:val="left" w:pos="1456"/>
        </w:tabs>
        <w:spacing w:before="1"/>
        <w:ind w:left="1440" w:hanging="360"/>
        <w:rPr>
          <w:rFonts w:asciiTheme="minorHAnsi" w:hAnsiTheme="minorHAnsi" w:cstheme="minorHAnsi"/>
          <w:b/>
        </w:rPr>
      </w:pPr>
    </w:p>
    <w:p w:rsidR="00F6473F" w:rsidRDefault="00F6473F" w:rsidP="00765681">
      <w:pPr>
        <w:pStyle w:val="ListParagraph"/>
        <w:tabs>
          <w:tab w:val="left" w:pos="1455"/>
          <w:tab w:val="left" w:pos="1456"/>
        </w:tabs>
        <w:spacing w:before="1"/>
        <w:ind w:left="1440" w:hanging="360"/>
        <w:rPr>
          <w:rFonts w:asciiTheme="minorHAnsi" w:hAnsiTheme="minorHAnsi" w:cstheme="minorHAnsi"/>
          <w:b/>
        </w:rPr>
      </w:pPr>
    </w:p>
    <w:p w:rsidR="00F6473F" w:rsidRDefault="00F6473F" w:rsidP="00765681">
      <w:pPr>
        <w:pStyle w:val="ListParagraph"/>
        <w:tabs>
          <w:tab w:val="left" w:pos="1455"/>
          <w:tab w:val="left" w:pos="1456"/>
        </w:tabs>
        <w:spacing w:before="1"/>
        <w:ind w:left="1440" w:hanging="360"/>
        <w:rPr>
          <w:rFonts w:asciiTheme="minorHAnsi" w:hAnsiTheme="minorHAnsi" w:cstheme="minorHAnsi"/>
          <w:b/>
        </w:rPr>
      </w:pPr>
    </w:p>
    <w:p w:rsidR="00F6473F" w:rsidRDefault="00F6473F" w:rsidP="00765681">
      <w:pPr>
        <w:pStyle w:val="ListParagraph"/>
        <w:tabs>
          <w:tab w:val="left" w:pos="1455"/>
          <w:tab w:val="left" w:pos="1456"/>
        </w:tabs>
        <w:spacing w:before="1"/>
        <w:ind w:left="1440" w:hanging="360"/>
        <w:rPr>
          <w:rFonts w:asciiTheme="minorHAnsi" w:hAnsiTheme="minorHAnsi" w:cstheme="minorHAnsi"/>
          <w:b/>
        </w:rPr>
      </w:pPr>
    </w:p>
    <w:p w:rsidR="00F6473F" w:rsidRPr="00B4137B" w:rsidRDefault="00F6473F" w:rsidP="00765681">
      <w:pPr>
        <w:pStyle w:val="ListParagraph"/>
        <w:tabs>
          <w:tab w:val="left" w:pos="1455"/>
          <w:tab w:val="left" w:pos="1456"/>
        </w:tabs>
        <w:spacing w:before="1"/>
        <w:ind w:left="1440" w:hanging="360"/>
        <w:rPr>
          <w:rFonts w:asciiTheme="minorHAnsi" w:hAnsiTheme="minorHAnsi" w:cstheme="minorHAnsi"/>
          <w:b/>
        </w:rPr>
      </w:pPr>
      <w:bookmarkStart w:id="5" w:name="_GoBack"/>
      <w:bookmarkEnd w:id="5"/>
    </w:p>
    <w:p w:rsidR="00765681" w:rsidRDefault="00C743AB" w:rsidP="00765681">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Discussion of the </w:t>
      </w:r>
      <w:r w:rsidR="00765681">
        <w:rPr>
          <w:rFonts w:asciiTheme="minorHAnsi" w:hAnsiTheme="minorHAnsi" w:cstheme="minorHAnsi"/>
          <w:b/>
        </w:rPr>
        <w:t>Management Consulting Engagement - New College Foundation Investment and Budget Process Controls Evaluation</w:t>
      </w:r>
    </w:p>
    <w:p w:rsidR="00765681" w:rsidRPr="00765681" w:rsidRDefault="00765681" w:rsidP="00765681">
      <w:pPr>
        <w:pStyle w:val="ListParagraph"/>
        <w:numPr>
          <w:ilvl w:val="0"/>
          <w:numId w:val="37"/>
        </w:numPr>
        <w:tabs>
          <w:tab w:val="left" w:pos="1455"/>
          <w:tab w:val="left" w:pos="1456"/>
        </w:tabs>
        <w:spacing w:before="1"/>
        <w:ind w:left="1440"/>
        <w:rPr>
          <w:rFonts w:asciiTheme="minorHAnsi" w:hAnsiTheme="minorHAnsi" w:cstheme="minorHAnsi"/>
          <w:b/>
        </w:rPr>
      </w:pPr>
      <w:r>
        <w:rPr>
          <w:rFonts w:asciiTheme="minorHAnsi" w:hAnsiTheme="minorHAnsi" w:cstheme="minorHAnsi"/>
          <w:b/>
        </w:rPr>
        <w:t xml:space="preserve">Information Item: </w:t>
      </w:r>
      <w:r w:rsidR="00C743AB" w:rsidRPr="00C743AB">
        <w:rPr>
          <w:rFonts w:asciiTheme="minorHAnsi" w:hAnsiTheme="minorHAnsi" w:cstheme="minorHAnsi"/>
        </w:rPr>
        <w:t>The CAE r</w:t>
      </w:r>
      <w:r w:rsidRPr="00C743AB">
        <w:rPr>
          <w:rFonts w:asciiTheme="minorHAnsi" w:hAnsiTheme="minorHAnsi" w:cstheme="minorHAnsi"/>
        </w:rPr>
        <w:t>eview</w:t>
      </w:r>
      <w:r w:rsidR="00C743AB" w:rsidRPr="00C743AB">
        <w:rPr>
          <w:rFonts w:asciiTheme="minorHAnsi" w:hAnsiTheme="minorHAnsi" w:cstheme="minorHAnsi"/>
        </w:rPr>
        <w:t>ed</w:t>
      </w:r>
      <w:r w:rsidRPr="00905980">
        <w:rPr>
          <w:rFonts w:asciiTheme="minorHAnsi" w:hAnsiTheme="minorHAnsi" w:cstheme="minorHAnsi"/>
        </w:rPr>
        <w:t xml:space="preserve"> </w:t>
      </w:r>
      <w:r w:rsidR="00C743AB">
        <w:rPr>
          <w:rFonts w:asciiTheme="minorHAnsi" w:hAnsiTheme="minorHAnsi" w:cstheme="minorHAnsi"/>
        </w:rPr>
        <w:t xml:space="preserve">the </w:t>
      </w:r>
      <w:r>
        <w:rPr>
          <w:rFonts w:asciiTheme="minorHAnsi" w:hAnsiTheme="minorHAnsi" w:cstheme="minorHAnsi"/>
        </w:rPr>
        <w:t xml:space="preserve">observations </w:t>
      </w:r>
      <w:r w:rsidR="00C743AB">
        <w:rPr>
          <w:rFonts w:asciiTheme="minorHAnsi" w:hAnsiTheme="minorHAnsi" w:cstheme="minorHAnsi"/>
        </w:rPr>
        <w:t xml:space="preserve">and recommendations identified during </w:t>
      </w:r>
      <w:r>
        <w:rPr>
          <w:rFonts w:asciiTheme="minorHAnsi" w:hAnsiTheme="minorHAnsi" w:cstheme="minorHAnsi"/>
        </w:rPr>
        <w:t xml:space="preserve">the NCF Investment and Budget process controls evaluation. </w:t>
      </w:r>
    </w:p>
    <w:p w:rsidR="00765681" w:rsidRDefault="00765681" w:rsidP="00765681">
      <w:pPr>
        <w:pStyle w:val="ListParagraph"/>
        <w:tabs>
          <w:tab w:val="left" w:pos="1455"/>
          <w:tab w:val="left" w:pos="1456"/>
        </w:tabs>
        <w:spacing w:before="1"/>
        <w:ind w:left="1440" w:firstLine="0"/>
        <w:rPr>
          <w:rFonts w:asciiTheme="minorHAnsi" w:hAnsiTheme="minorHAnsi" w:cstheme="minorHAnsi"/>
          <w:b/>
        </w:rPr>
      </w:pPr>
    </w:p>
    <w:p w:rsidR="00256C16" w:rsidRDefault="00C743AB" w:rsidP="00256C16">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Discussion of the </w:t>
      </w:r>
      <w:r w:rsidR="00256C16">
        <w:rPr>
          <w:rFonts w:asciiTheme="minorHAnsi" w:hAnsiTheme="minorHAnsi" w:cstheme="minorHAnsi"/>
          <w:b/>
        </w:rPr>
        <w:t>Cyber Security Penetration Test</w:t>
      </w:r>
    </w:p>
    <w:p w:rsidR="00256C16" w:rsidRPr="00256C16" w:rsidRDefault="00256C16" w:rsidP="00256C16">
      <w:pPr>
        <w:pStyle w:val="ListParagraph"/>
        <w:numPr>
          <w:ilvl w:val="1"/>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Information Item: </w:t>
      </w:r>
      <w:r w:rsidR="00C743AB" w:rsidRPr="00C743AB">
        <w:rPr>
          <w:rFonts w:asciiTheme="minorHAnsi" w:hAnsiTheme="minorHAnsi" w:cstheme="minorHAnsi"/>
        </w:rPr>
        <w:t>The CAE</w:t>
      </w:r>
      <w:r w:rsidR="00C743AB">
        <w:rPr>
          <w:rFonts w:asciiTheme="minorHAnsi" w:hAnsiTheme="minorHAnsi" w:cstheme="minorHAnsi"/>
          <w:b/>
        </w:rPr>
        <w:t xml:space="preserve"> </w:t>
      </w:r>
      <w:r w:rsidR="00C743AB">
        <w:rPr>
          <w:rFonts w:asciiTheme="minorHAnsi" w:hAnsiTheme="minorHAnsi" w:cstheme="minorHAnsi"/>
        </w:rPr>
        <w:t xml:space="preserve">updated the Committee on efforts to perform an external Cyber Security penetration test. The CAE </w:t>
      </w:r>
      <w:r>
        <w:rPr>
          <w:rFonts w:asciiTheme="minorHAnsi" w:hAnsiTheme="minorHAnsi" w:cstheme="minorHAnsi"/>
        </w:rPr>
        <w:t>and management ha</w:t>
      </w:r>
      <w:r w:rsidR="00C743AB">
        <w:rPr>
          <w:rFonts w:asciiTheme="minorHAnsi" w:hAnsiTheme="minorHAnsi" w:cstheme="minorHAnsi"/>
        </w:rPr>
        <w:t>ve</w:t>
      </w:r>
      <w:r>
        <w:rPr>
          <w:rFonts w:asciiTheme="minorHAnsi" w:hAnsiTheme="minorHAnsi" w:cstheme="minorHAnsi"/>
        </w:rPr>
        <w:t xml:space="preserve"> identified a reputable third party to perform an external penetration test of system security.</w:t>
      </w:r>
    </w:p>
    <w:p w:rsidR="00256C16" w:rsidRPr="00492709" w:rsidRDefault="00256C16" w:rsidP="00256C16">
      <w:pPr>
        <w:pStyle w:val="ListParagraph"/>
        <w:tabs>
          <w:tab w:val="left" w:pos="1455"/>
          <w:tab w:val="left" w:pos="1456"/>
        </w:tabs>
        <w:spacing w:before="1"/>
        <w:ind w:left="1454" w:firstLine="0"/>
        <w:rPr>
          <w:rFonts w:asciiTheme="minorHAnsi" w:hAnsiTheme="minorHAnsi" w:cstheme="minorHAnsi"/>
          <w:b/>
        </w:rPr>
      </w:pPr>
    </w:p>
    <w:p w:rsidR="004F4F84" w:rsidRDefault="00C743AB" w:rsidP="001A1575">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Discussion of the </w:t>
      </w:r>
      <w:r w:rsidR="004F4F84">
        <w:rPr>
          <w:rFonts w:asciiTheme="minorHAnsi" w:hAnsiTheme="minorHAnsi" w:cstheme="minorHAnsi"/>
          <w:b/>
        </w:rPr>
        <w:t>Annual Compliance Partner Reporting</w:t>
      </w:r>
    </w:p>
    <w:p w:rsidR="001264BF" w:rsidRPr="00256C16" w:rsidRDefault="005354DF" w:rsidP="00256C16">
      <w:pPr>
        <w:pStyle w:val="ListParagraph"/>
        <w:numPr>
          <w:ilvl w:val="0"/>
          <w:numId w:val="36"/>
        </w:numPr>
        <w:tabs>
          <w:tab w:val="left" w:pos="1455"/>
          <w:tab w:val="left" w:pos="1456"/>
        </w:tabs>
        <w:spacing w:before="1"/>
        <w:ind w:left="1440"/>
        <w:rPr>
          <w:rFonts w:asciiTheme="minorHAnsi" w:hAnsiTheme="minorHAnsi" w:cstheme="minorHAnsi"/>
        </w:rPr>
      </w:pPr>
      <w:r>
        <w:rPr>
          <w:rFonts w:asciiTheme="minorHAnsi" w:hAnsiTheme="minorHAnsi" w:cstheme="minorHAnsi"/>
          <w:b/>
        </w:rPr>
        <w:t xml:space="preserve">Information Item: </w:t>
      </w:r>
      <w:r w:rsidR="00C743AB" w:rsidRPr="00C743AB">
        <w:rPr>
          <w:rFonts w:asciiTheme="minorHAnsi" w:hAnsiTheme="minorHAnsi" w:cstheme="minorHAnsi"/>
        </w:rPr>
        <w:t>The CAE informed the Committee a</w:t>
      </w:r>
      <w:r w:rsidRPr="00C743AB">
        <w:rPr>
          <w:rFonts w:asciiTheme="minorHAnsi" w:hAnsiTheme="minorHAnsi" w:cstheme="minorHAnsi"/>
        </w:rPr>
        <w:t>ll</w:t>
      </w:r>
      <w:r w:rsidRPr="005354DF">
        <w:rPr>
          <w:rFonts w:asciiTheme="minorHAnsi" w:hAnsiTheme="minorHAnsi" w:cstheme="minorHAnsi"/>
        </w:rPr>
        <w:t xml:space="preserve"> </w:t>
      </w:r>
      <w:r w:rsidR="00C743AB">
        <w:rPr>
          <w:rFonts w:asciiTheme="minorHAnsi" w:hAnsiTheme="minorHAnsi" w:cstheme="minorHAnsi"/>
        </w:rPr>
        <w:t xml:space="preserve">14 of the </w:t>
      </w:r>
      <w:r w:rsidRPr="005354DF">
        <w:rPr>
          <w:rFonts w:asciiTheme="minorHAnsi" w:hAnsiTheme="minorHAnsi" w:cstheme="minorHAnsi"/>
        </w:rPr>
        <w:t>university departments</w:t>
      </w:r>
      <w:r w:rsidR="00C743AB">
        <w:rPr>
          <w:rFonts w:asciiTheme="minorHAnsi" w:hAnsiTheme="minorHAnsi" w:cstheme="minorHAnsi"/>
        </w:rPr>
        <w:t xml:space="preserve"> with compliance roles </w:t>
      </w:r>
      <w:r w:rsidRPr="005354DF">
        <w:rPr>
          <w:rFonts w:asciiTheme="minorHAnsi" w:hAnsiTheme="minorHAnsi" w:cstheme="minorHAnsi"/>
        </w:rPr>
        <w:t>have provided their Annual Compliance Reports.</w:t>
      </w:r>
    </w:p>
    <w:p w:rsidR="00492709" w:rsidRDefault="00492709" w:rsidP="00492709">
      <w:pPr>
        <w:pStyle w:val="ListParagraph"/>
        <w:tabs>
          <w:tab w:val="left" w:pos="1455"/>
          <w:tab w:val="left" w:pos="1456"/>
        </w:tabs>
        <w:spacing w:before="1"/>
        <w:ind w:left="1454" w:firstLine="0"/>
        <w:rPr>
          <w:rFonts w:asciiTheme="minorHAnsi" w:hAnsiTheme="minorHAnsi" w:cstheme="minorHAnsi"/>
          <w:b/>
        </w:rPr>
      </w:pPr>
    </w:p>
    <w:p w:rsidR="001264BF" w:rsidRPr="001264BF" w:rsidRDefault="001264BF" w:rsidP="001264BF">
      <w:pPr>
        <w:pStyle w:val="ListParagraph"/>
        <w:numPr>
          <w:ilvl w:val="0"/>
          <w:numId w:val="27"/>
        </w:numPr>
        <w:tabs>
          <w:tab w:val="left" w:pos="1455"/>
          <w:tab w:val="left" w:pos="1456"/>
        </w:tabs>
        <w:spacing w:before="1"/>
        <w:rPr>
          <w:rFonts w:asciiTheme="minorHAnsi" w:hAnsiTheme="minorHAnsi" w:cstheme="minorHAnsi"/>
          <w:b/>
        </w:rPr>
      </w:pPr>
      <w:r w:rsidRPr="001264BF">
        <w:rPr>
          <w:rFonts w:asciiTheme="minorHAnsi" w:hAnsiTheme="minorHAnsi" w:cstheme="minorHAnsi"/>
          <w:b/>
        </w:rPr>
        <w:t>Update on Title IX Activities</w:t>
      </w:r>
    </w:p>
    <w:p w:rsidR="001264BF" w:rsidRPr="00AC4F3E" w:rsidRDefault="001264BF" w:rsidP="00AC4F3E">
      <w:pPr>
        <w:pStyle w:val="ListParagraph"/>
        <w:numPr>
          <w:ilvl w:val="1"/>
          <w:numId w:val="27"/>
        </w:numPr>
        <w:tabs>
          <w:tab w:val="left" w:pos="1455"/>
          <w:tab w:val="left" w:pos="1456"/>
        </w:tabs>
        <w:spacing w:before="1"/>
        <w:ind w:hanging="374"/>
        <w:rPr>
          <w:rFonts w:asciiTheme="minorHAnsi" w:hAnsiTheme="minorHAnsi" w:cstheme="minorHAnsi"/>
          <w:b/>
        </w:rPr>
      </w:pPr>
      <w:r w:rsidRPr="00AC4F3E">
        <w:rPr>
          <w:rFonts w:asciiTheme="minorHAnsi" w:hAnsiTheme="minorHAnsi" w:cstheme="minorHAnsi"/>
          <w:b/>
        </w:rPr>
        <w:t>Information Item:</w:t>
      </w:r>
      <w:r w:rsidRPr="00AC4F3E">
        <w:rPr>
          <w:rFonts w:asciiTheme="minorHAnsi" w:hAnsiTheme="minorHAnsi" w:cstheme="minorHAnsi"/>
        </w:rPr>
        <w:t xml:space="preserve"> </w:t>
      </w:r>
      <w:r w:rsidR="00C743AB" w:rsidRPr="00AC4F3E">
        <w:rPr>
          <w:rFonts w:asciiTheme="minorHAnsi" w:hAnsiTheme="minorHAnsi" w:cstheme="minorHAnsi"/>
        </w:rPr>
        <w:t xml:space="preserve">The CAE informed the Committee </w:t>
      </w:r>
      <w:r w:rsidRPr="00AC4F3E">
        <w:rPr>
          <w:rFonts w:asciiTheme="minorHAnsi" w:hAnsiTheme="minorHAnsi" w:cstheme="minorHAnsi"/>
        </w:rPr>
        <w:t>two Title IX Hearings</w:t>
      </w:r>
      <w:r w:rsidR="00C743AB" w:rsidRPr="00AC4F3E">
        <w:rPr>
          <w:rFonts w:asciiTheme="minorHAnsi" w:hAnsiTheme="minorHAnsi" w:cstheme="minorHAnsi"/>
        </w:rPr>
        <w:t xml:space="preserve"> had been completed</w:t>
      </w:r>
      <w:r w:rsidRPr="00AC4F3E">
        <w:rPr>
          <w:rFonts w:asciiTheme="minorHAnsi" w:hAnsiTheme="minorHAnsi" w:cstheme="minorHAnsi"/>
        </w:rPr>
        <w:t>.</w:t>
      </w:r>
      <w:r w:rsidR="00C743AB" w:rsidRPr="00AC4F3E">
        <w:rPr>
          <w:rFonts w:asciiTheme="minorHAnsi" w:hAnsiTheme="minorHAnsi" w:cstheme="minorHAnsi"/>
        </w:rPr>
        <w:t xml:space="preserve"> During the process, it had been </w:t>
      </w:r>
      <w:r w:rsidR="00AC4F3E">
        <w:rPr>
          <w:rFonts w:asciiTheme="minorHAnsi" w:hAnsiTheme="minorHAnsi" w:cstheme="minorHAnsi"/>
        </w:rPr>
        <w:t>observed</w:t>
      </w:r>
      <w:r w:rsidR="00C743AB" w:rsidRPr="00AC4F3E">
        <w:rPr>
          <w:rFonts w:asciiTheme="minorHAnsi" w:hAnsiTheme="minorHAnsi" w:cstheme="minorHAnsi"/>
        </w:rPr>
        <w:t xml:space="preserve"> investigation</w:t>
      </w:r>
      <w:r w:rsidR="00AC4F3E">
        <w:rPr>
          <w:rFonts w:asciiTheme="minorHAnsi" w:hAnsiTheme="minorHAnsi" w:cstheme="minorHAnsi"/>
        </w:rPr>
        <w:t>s</w:t>
      </w:r>
      <w:r w:rsidR="00C743AB" w:rsidRPr="00AC4F3E">
        <w:rPr>
          <w:rFonts w:asciiTheme="minorHAnsi" w:hAnsiTheme="minorHAnsi" w:cstheme="minorHAnsi"/>
        </w:rPr>
        <w:t xml:space="preserve"> had not been performed in a timely manner. The acting VP of Student Affairs with responsibility </w:t>
      </w:r>
      <w:r w:rsidR="00AC4F3E" w:rsidRPr="00AC4F3E">
        <w:rPr>
          <w:rFonts w:asciiTheme="minorHAnsi" w:hAnsiTheme="minorHAnsi" w:cstheme="minorHAnsi"/>
        </w:rPr>
        <w:t>for the</w:t>
      </w:r>
      <w:r w:rsidRPr="00AC4F3E">
        <w:rPr>
          <w:rFonts w:asciiTheme="minorHAnsi" w:hAnsiTheme="minorHAnsi" w:cstheme="minorHAnsi"/>
        </w:rPr>
        <w:t xml:space="preserve"> Title IX </w:t>
      </w:r>
      <w:r w:rsidR="00AC4F3E" w:rsidRPr="00AC4F3E">
        <w:rPr>
          <w:rFonts w:asciiTheme="minorHAnsi" w:hAnsiTheme="minorHAnsi" w:cstheme="minorHAnsi"/>
        </w:rPr>
        <w:t xml:space="preserve">program </w:t>
      </w:r>
      <w:r w:rsidRPr="00AC4F3E">
        <w:rPr>
          <w:rFonts w:asciiTheme="minorHAnsi" w:hAnsiTheme="minorHAnsi" w:cstheme="minorHAnsi"/>
        </w:rPr>
        <w:t>ha</w:t>
      </w:r>
      <w:r w:rsidR="00AC4F3E" w:rsidRPr="00AC4F3E">
        <w:rPr>
          <w:rFonts w:asciiTheme="minorHAnsi" w:hAnsiTheme="minorHAnsi" w:cstheme="minorHAnsi"/>
        </w:rPr>
        <w:t xml:space="preserve">d arranged for an </w:t>
      </w:r>
      <w:r w:rsidRPr="00AC4F3E">
        <w:rPr>
          <w:rFonts w:asciiTheme="minorHAnsi" w:hAnsiTheme="minorHAnsi" w:cstheme="minorHAnsi"/>
        </w:rPr>
        <w:t xml:space="preserve">external Title IX program review. </w:t>
      </w:r>
      <w:r w:rsidR="00AC4F3E" w:rsidRPr="00AC4F3E">
        <w:rPr>
          <w:rFonts w:asciiTheme="minorHAnsi" w:hAnsiTheme="minorHAnsi" w:cstheme="minorHAnsi"/>
        </w:rPr>
        <w:t xml:space="preserve">The program review report would be provided to the Committee once completed. </w:t>
      </w:r>
    </w:p>
    <w:p w:rsidR="00131099" w:rsidRPr="001264BF" w:rsidRDefault="00131099" w:rsidP="001264BF">
      <w:pPr>
        <w:pStyle w:val="ListParagraph"/>
        <w:tabs>
          <w:tab w:val="left" w:pos="1455"/>
          <w:tab w:val="left" w:pos="1456"/>
        </w:tabs>
        <w:spacing w:before="1"/>
        <w:ind w:left="1454" w:firstLine="0"/>
        <w:rPr>
          <w:rFonts w:asciiTheme="minorHAnsi" w:hAnsiTheme="minorHAnsi" w:cstheme="minorHAnsi"/>
          <w:b/>
        </w:rPr>
      </w:pPr>
    </w:p>
    <w:p w:rsidR="001264BF" w:rsidRDefault="00AC4F3E" w:rsidP="001264BF">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Discussion of the </w:t>
      </w:r>
      <w:r w:rsidR="001264BF">
        <w:rPr>
          <w:rFonts w:asciiTheme="minorHAnsi" w:hAnsiTheme="minorHAnsi" w:cstheme="minorHAnsi"/>
          <w:b/>
        </w:rPr>
        <w:t>Internal Audit Department Peer Review</w:t>
      </w:r>
    </w:p>
    <w:p w:rsidR="001264BF" w:rsidRPr="00A9358B" w:rsidRDefault="001264BF" w:rsidP="00A9358B">
      <w:pPr>
        <w:pStyle w:val="ListParagraph"/>
        <w:numPr>
          <w:ilvl w:val="1"/>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Information Item: </w:t>
      </w:r>
      <w:r w:rsidR="00AC4F3E" w:rsidRPr="00AC4F3E">
        <w:rPr>
          <w:rFonts w:asciiTheme="minorHAnsi" w:hAnsiTheme="minorHAnsi" w:cstheme="minorHAnsi"/>
        </w:rPr>
        <w:t>The CAE explained that w</w:t>
      </w:r>
      <w:r w:rsidRPr="00AC4F3E">
        <w:rPr>
          <w:rFonts w:asciiTheme="minorHAnsi" w:hAnsiTheme="minorHAnsi" w:cstheme="minorHAnsi"/>
        </w:rPr>
        <w:t>hile</w:t>
      </w:r>
      <w:r>
        <w:rPr>
          <w:rFonts w:asciiTheme="minorHAnsi" w:hAnsiTheme="minorHAnsi" w:cstheme="minorHAnsi"/>
        </w:rPr>
        <w:t xml:space="preserve"> a peer review was completed for the university’s Office of </w:t>
      </w:r>
      <w:r w:rsidR="003715A6">
        <w:rPr>
          <w:rFonts w:asciiTheme="minorHAnsi" w:hAnsiTheme="minorHAnsi" w:cstheme="minorHAnsi"/>
        </w:rPr>
        <w:t xml:space="preserve">the Chief </w:t>
      </w:r>
      <w:r>
        <w:rPr>
          <w:rFonts w:asciiTheme="minorHAnsi" w:hAnsiTheme="minorHAnsi" w:cstheme="minorHAnsi"/>
        </w:rPr>
        <w:t xml:space="preserve">Compliance </w:t>
      </w:r>
      <w:r w:rsidR="003715A6">
        <w:rPr>
          <w:rFonts w:asciiTheme="minorHAnsi" w:hAnsiTheme="minorHAnsi" w:cstheme="minorHAnsi"/>
        </w:rPr>
        <w:t xml:space="preserve">Officer </w:t>
      </w:r>
      <w:r>
        <w:rPr>
          <w:rFonts w:asciiTheme="minorHAnsi" w:hAnsiTheme="minorHAnsi" w:cstheme="minorHAnsi"/>
        </w:rPr>
        <w:t xml:space="preserve">in accordance with Board of Governor’s regulation 4.003, State University System Compliance and Ethics Programs, the Board of Governor’s Office of Internal Audit and Compliance is requesting a second peer review be performed of the Office of Internal Audit in accordance with Board of Governor’s regulation 4.002, Officer of Chief Audit Executive.  </w:t>
      </w:r>
      <w:r w:rsidR="003715A6">
        <w:rPr>
          <w:rFonts w:asciiTheme="minorHAnsi" w:hAnsiTheme="minorHAnsi" w:cstheme="minorHAnsi"/>
        </w:rPr>
        <w:t xml:space="preserve">The now retired and </w:t>
      </w:r>
      <w:r w:rsidR="007117CC">
        <w:rPr>
          <w:rFonts w:asciiTheme="minorHAnsi" w:hAnsiTheme="minorHAnsi" w:cstheme="minorHAnsi"/>
        </w:rPr>
        <w:t>well-respected</w:t>
      </w:r>
      <w:r w:rsidR="003715A6">
        <w:rPr>
          <w:rFonts w:asciiTheme="minorHAnsi" w:hAnsiTheme="minorHAnsi" w:cstheme="minorHAnsi"/>
        </w:rPr>
        <w:t xml:space="preserve"> Chief Audit Executive for Florida State University</w:t>
      </w:r>
      <w:r w:rsidR="00A9358B">
        <w:rPr>
          <w:rFonts w:asciiTheme="minorHAnsi" w:hAnsiTheme="minorHAnsi" w:cstheme="minorHAnsi"/>
        </w:rPr>
        <w:t>, Sam McCall,</w:t>
      </w:r>
      <w:r w:rsidR="003715A6">
        <w:rPr>
          <w:rFonts w:asciiTheme="minorHAnsi" w:hAnsiTheme="minorHAnsi" w:cstheme="minorHAnsi"/>
        </w:rPr>
        <w:t xml:space="preserve"> has offered to perform the external peer review of the Office of Internal Audit for a nominal fee which the CFO has agreed to</w:t>
      </w:r>
      <w:r w:rsidR="00A9358B">
        <w:rPr>
          <w:rFonts w:asciiTheme="minorHAnsi" w:hAnsiTheme="minorHAnsi" w:cstheme="minorHAnsi"/>
        </w:rPr>
        <w:t xml:space="preserve"> fund</w:t>
      </w:r>
      <w:r w:rsidR="003715A6">
        <w:rPr>
          <w:rFonts w:asciiTheme="minorHAnsi" w:hAnsiTheme="minorHAnsi" w:cstheme="minorHAnsi"/>
        </w:rPr>
        <w:t xml:space="preserve">.  </w:t>
      </w:r>
      <w:r w:rsidR="00AC4F3E">
        <w:rPr>
          <w:rFonts w:asciiTheme="minorHAnsi" w:hAnsiTheme="minorHAnsi" w:cstheme="minorHAnsi"/>
        </w:rPr>
        <w:t xml:space="preserve">The CAE planned to would work with management to gain comfort with a peer reviewer and arrange for the review. </w:t>
      </w:r>
    </w:p>
    <w:bookmarkEnd w:id="1"/>
    <w:p w:rsidR="00AC4F3E" w:rsidRDefault="003722B8" w:rsidP="00FA5C0D">
      <w:pPr>
        <w:tabs>
          <w:tab w:val="left" w:pos="1080"/>
        </w:tabs>
        <w:spacing w:before="196" w:line="480" w:lineRule="auto"/>
        <w:ind w:left="735" w:right="8055"/>
        <w:rPr>
          <w:rFonts w:ascii="Calibri"/>
          <w:b/>
          <w:spacing w:val="-47"/>
        </w:rPr>
      </w:pPr>
      <w:r>
        <w:rPr>
          <w:rFonts w:ascii="Calibri"/>
          <w:b/>
        </w:rPr>
        <w:t>Other Business</w:t>
      </w:r>
      <w:r>
        <w:rPr>
          <w:rFonts w:ascii="Calibri"/>
          <w:b/>
          <w:spacing w:val="-47"/>
        </w:rPr>
        <w:t xml:space="preserve"> </w:t>
      </w:r>
    </w:p>
    <w:p w:rsidR="00AC4F3E" w:rsidRDefault="00AC4F3E" w:rsidP="00AC4F3E">
      <w:pPr>
        <w:tabs>
          <w:tab w:val="left" w:pos="1080"/>
        </w:tabs>
        <w:ind w:left="734" w:right="100"/>
        <w:rPr>
          <w:rFonts w:asciiTheme="minorHAnsi" w:hAnsiTheme="minorHAnsi" w:cstheme="minorHAnsi"/>
          <w:b/>
        </w:rPr>
      </w:pPr>
      <w:r>
        <w:rPr>
          <w:rFonts w:ascii="Calibri"/>
          <w:b/>
          <w:spacing w:val="-47"/>
        </w:rPr>
        <w:tab/>
      </w:r>
      <w:r>
        <w:rPr>
          <w:rFonts w:asciiTheme="minorHAnsi" w:hAnsiTheme="minorHAnsi" w:cstheme="minorHAnsi"/>
          <w:b/>
        </w:rPr>
        <w:t>Clarification of Audit and Compliance Committee Authority</w:t>
      </w:r>
    </w:p>
    <w:p w:rsidR="00AC4F3E" w:rsidRPr="00AC4F3E" w:rsidRDefault="00AC4F3E" w:rsidP="00AC4F3E">
      <w:pPr>
        <w:pStyle w:val="ListParagraph"/>
        <w:numPr>
          <w:ilvl w:val="0"/>
          <w:numId w:val="36"/>
        </w:numPr>
        <w:tabs>
          <w:tab w:val="left" w:pos="1080"/>
        </w:tabs>
        <w:ind w:right="100"/>
        <w:rPr>
          <w:rFonts w:asciiTheme="minorHAnsi" w:hAnsiTheme="minorHAnsi" w:cstheme="minorHAnsi"/>
        </w:rPr>
      </w:pPr>
      <w:r w:rsidRPr="00AC4F3E">
        <w:rPr>
          <w:rFonts w:asciiTheme="minorHAnsi" w:hAnsiTheme="minorHAnsi" w:cstheme="minorHAnsi"/>
        </w:rPr>
        <w:t xml:space="preserve">Trustee </w:t>
      </w:r>
      <w:r>
        <w:rPr>
          <w:rFonts w:asciiTheme="minorHAnsi" w:hAnsiTheme="minorHAnsi" w:cstheme="minorHAnsi"/>
        </w:rPr>
        <w:t xml:space="preserve">Christaldi raised the question as to whether the Audit and Compliance Committee should be delegated authority to approve audit and compliance related action items or if those items should be presented to the full Board of Trustees for approval. Trustee Jenks </w:t>
      </w:r>
      <w:r w:rsidR="00F4148A">
        <w:rPr>
          <w:rFonts w:asciiTheme="minorHAnsi" w:hAnsiTheme="minorHAnsi" w:cstheme="minorHAnsi"/>
        </w:rPr>
        <w:t xml:space="preserve">and General Counsel Galvano agreed further discussion of the approach was merited. Trustee Christaldi requested the CAE create a summary of the types of items that required Trustee approval. The CAE would then organize a meeting with Trustee Christaldi, Counsel Galvano and President Corcoran to form a recommendation for Board of Trustee consideration. </w:t>
      </w:r>
    </w:p>
    <w:p w:rsidR="00B43B9C" w:rsidRDefault="003722B8" w:rsidP="00F4148A">
      <w:pPr>
        <w:tabs>
          <w:tab w:val="left" w:pos="1080"/>
        </w:tabs>
        <w:spacing w:before="196" w:line="480" w:lineRule="auto"/>
        <w:ind w:left="735" w:right="7210"/>
        <w:rPr>
          <w:rFonts w:ascii="Calibri"/>
          <w:b/>
          <w:sz w:val="20"/>
        </w:rPr>
      </w:pPr>
      <w:r>
        <w:rPr>
          <w:rFonts w:ascii="Calibri"/>
          <w:b/>
        </w:rPr>
        <w:t>Adjournmen</w:t>
      </w:r>
      <w:r w:rsidR="00F761FF">
        <w:rPr>
          <w:rFonts w:ascii="Calibri"/>
          <w:b/>
        </w:rPr>
        <w:t>t</w:t>
      </w:r>
      <w:r w:rsidR="00F4148A">
        <w:rPr>
          <w:rFonts w:ascii="Calibri"/>
          <w:b/>
        </w:rPr>
        <w:t xml:space="preserve"> at 1:09pm</w:t>
      </w:r>
    </w:p>
    <w:sectPr w:rsidR="00B43B9C" w:rsidSect="00D361A1">
      <w:headerReference w:type="default" r:id="rId7"/>
      <w:footerReference w:type="default" r:id="rId8"/>
      <w:pgSz w:w="12240" w:h="15840"/>
      <w:pgMar w:top="1500" w:right="116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AA2" w:rsidRDefault="00790AA2">
      <w:r>
        <w:separator/>
      </w:r>
    </w:p>
  </w:endnote>
  <w:endnote w:type="continuationSeparator" w:id="0">
    <w:p w:rsidR="00790AA2" w:rsidRDefault="0079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2B8" w:rsidRDefault="003722B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AA2" w:rsidRDefault="00790AA2">
      <w:r>
        <w:separator/>
      </w:r>
    </w:p>
  </w:footnote>
  <w:footnote w:type="continuationSeparator" w:id="0">
    <w:p w:rsidR="00790AA2" w:rsidRDefault="0079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305" w:rsidRDefault="00E26252" w:rsidP="00E26252">
    <w:pPr>
      <w:spacing w:before="170"/>
      <w:ind w:left="2932" w:right="2281" w:hanging="3"/>
      <w:jc w:val="center"/>
      <w:rPr>
        <w:rFonts w:ascii="Calibri"/>
        <w:b/>
        <w:sz w:val="28"/>
      </w:rPr>
    </w:pPr>
    <w:r>
      <w:rPr>
        <w:noProof/>
      </w:rPr>
      <w:drawing>
        <wp:anchor distT="0" distB="0" distL="0" distR="0" simplePos="0" relativeHeight="251659264" behindDoc="0" locked="0" layoutInCell="1" allowOverlap="1" wp14:anchorId="07C592F5" wp14:editId="41A382F1">
          <wp:simplePos x="0" y="0"/>
          <wp:positionH relativeFrom="page">
            <wp:posOffset>1037875</wp:posOffset>
          </wp:positionH>
          <wp:positionV relativeFrom="paragraph">
            <wp:posOffset>114427</wp:posOffset>
          </wp:positionV>
          <wp:extent cx="982344" cy="10227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82344" cy="1022705"/>
                  </a:xfrm>
                  <a:prstGeom prst="rect">
                    <a:avLst/>
                  </a:prstGeom>
                </pic:spPr>
              </pic:pic>
            </a:graphicData>
          </a:graphic>
        </wp:anchor>
      </w:drawing>
    </w:r>
    <w:r>
      <w:rPr>
        <w:rFonts w:ascii="Calibri"/>
        <w:b/>
        <w:sz w:val="28"/>
      </w:rPr>
      <w:t>New College of Florida Board of Trustees</w:t>
    </w:r>
    <w:r>
      <w:rPr>
        <w:rFonts w:ascii="Calibri"/>
        <w:b/>
        <w:spacing w:val="1"/>
        <w:sz w:val="28"/>
      </w:rPr>
      <w:t xml:space="preserve"> </w:t>
    </w:r>
    <w:r>
      <w:rPr>
        <w:rFonts w:ascii="Calibri"/>
        <w:b/>
        <w:sz w:val="28"/>
      </w:rPr>
      <w:t xml:space="preserve">Audit and Compliance Committee </w:t>
    </w:r>
  </w:p>
  <w:p w:rsidR="00E26252" w:rsidRDefault="00E26252" w:rsidP="009C4305">
    <w:pPr>
      <w:ind w:left="2923" w:right="2275"/>
      <w:jc w:val="center"/>
      <w:rPr>
        <w:rFonts w:ascii="Calibri"/>
        <w:b/>
        <w:sz w:val="28"/>
      </w:rPr>
    </w:pPr>
    <w:r>
      <w:rPr>
        <w:rFonts w:ascii="Calibri"/>
        <w:b/>
        <w:spacing w:val="-61"/>
        <w:sz w:val="28"/>
      </w:rPr>
      <w:t xml:space="preserve"> </w:t>
    </w:r>
    <w:r w:rsidR="009C4305" w:rsidRPr="009C4305">
      <w:rPr>
        <w:rFonts w:ascii="Calibri"/>
        <w:b/>
        <w:sz w:val="28"/>
      </w:rPr>
      <w:t>Me</w:t>
    </w:r>
    <w:r w:rsidR="009C4305">
      <w:rPr>
        <w:rFonts w:ascii="Calibri"/>
        <w:b/>
        <w:sz w:val="28"/>
      </w:rPr>
      <w:t>e</w:t>
    </w:r>
    <w:r w:rsidR="009C4305" w:rsidRPr="009C4305">
      <w:rPr>
        <w:rFonts w:ascii="Calibri"/>
        <w:b/>
        <w:sz w:val="28"/>
      </w:rPr>
      <w:t>ting</w:t>
    </w:r>
    <w:r w:rsidR="009C4305">
      <w:rPr>
        <w:rFonts w:ascii="Calibri"/>
        <w:b/>
        <w:sz w:val="28"/>
      </w:rPr>
      <w:t xml:space="preserve"> </w:t>
    </w:r>
    <w:r w:rsidR="009C4305" w:rsidRPr="009C4305">
      <w:rPr>
        <w:rFonts w:ascii="Calibri"/>
        <w:b/>
        <w:sz w:val="28"/>
      </w:rPr>
      <w:t xml:space="preserve">Minutes for </w:t>
    </w:r>
    <w:r w:rsidR="007E6BC2">
      <w:rPr>
        <w:rFonts w:ascii="Calibri"/>
        <w:b/>
        <w:sz w:val="28"/>
      </w:rPr>
      <w:t xml:space="preserve">March </w:t>
    </w:r>
    <w:r w:rsidR="00492709">
      <w:rPr>
        <w:rFonts w:ascii="Calibri"/>
        <w:b/>
        <w:sz w:val="28"/>
      </w:rPr>
      <w:t>24</w:t>
    </w:r>
    <w:r w:rsidR="00D02AAA">
      <w:rPr>
        <w:rFonts w:ascii="Calibri"/>
        <w:b/>
        <w:sz w:val="28"/>
      </w:rPr>
      <w:t>, 2023</w:t>
    </w:r>
    <w:r w:rsidR="00A23EA5">
      <w:rPr>
        <w:rFonts w:ascii="Calibri"/>
        <w:b/>
        <w:sz w:val="28"/>
      </w:rPr>
      <w:t xml:space="preserve"> </w:t>
    </w:r>
  </w:p>
  <w:p w:rsidR="003722B8" w:rsidRDefault="003722B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0FEA"/>
    <w:multiLevelType w:val="hybridMultilevel"/>
    <w:tmpl w:val="4AAAB990"/>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 w15:restartNumberingAfterBreak="0">
    <w:nsid w:val="067A202E"/>
    <w:multiLevelType w:val="hybridMultilevel"/>
    <w:tmpl w:val="D2BC1E40"/>
    <w:lvl w:ilvl="0" w:tplc="04090001">
      <w:start w:val="1"/>
      <w:numFmt w:val="bullet"/>
      <w:lvlText w:val=""/>
      <w:lvlJc w:val="left"/>
      <w:pPr>
        <w:ind w:left="1814" w:hanging="36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 w15:restartNumberingAfterBreak="0">
    <w:nsid w:val="0941253D"/>
    <w:multiLevelType w:val="hybridMultilevel"/>
    <w:tmpl w:val="AC0CF872"/>
    <w:lvl w:ilvl="0" w:tplc="37CCF9CC">
      <w:start w:val="1"/>
      <w:numFmt w:val="upperLetter"/>
      <w:lvlText w:val="%1."/>
      <w:lvlJc w:val="left"/>
      <w:pPr>
        <w:ind w:left="1814" w:hanging="36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3" w15:restartNumberingAfterBreak="0">
    <w:nsid w:val="09EA7AF5"/>
    <w:multiLevelType w:val="hybridMultilevel"/>
    <w:tmpl w:val="A80096FA"/>
    <w:lvl w:ilvl="0" w:tplc="8A9AE202">
      <w:start w:val="1"/>
      <w:numFmt w:val="lowerLetter"/>
      <w:lvlText w:val="%1."/>
      <w:lvlJc w:val="left"/>
      <w:pPr>
        <w:ind w:left="1580" w:hanging="360"/>
      </w:pPr>
      <w:rPr>
        <w:rFonts w:ascii="Arial" w:eastAsia="Arial" w:hAnsi="Arial" w:cs="Arial" w:hint="default"/>
        <w:w w:val="100"/>
        <w:sz w:val="20"/>
        <w:szCs w:val="20"/>
        <w:lang w:val="en-US" w:eastAsia="en-US" w:bidi="ar-SA"/>
      </w:rPr>
    </w:lvl>
    <w:lvl w:ilvl="1" w:tplc="02106B90">
      <w:numFmt w:val="bullet"/>
      <w:lvlText w:val="•"/>
      <w:lvlJc w:val="left"/>
      <w:pPr>
        <w:ind w:left="2454" w:hanging="360"/>
      </w:pPr>
      <w:rPr>
        <w:rFonts w:hint="default"/>
        <w:lang w:val="en-US" w:eastAsia="en-US" w:bidi="ar-SA"/>
      </w:rPr>
    </w:lvl>
    <w:lvl w:ilvl="2" w:tplc="FA3A30FE">
      <w:numFmt w:val="bullet"/>
      <w:lvlText w:val="•"/>
      <w:lvlJc w:val="left"/>
      <w:pPr>
        <w:ind w:left="3328" w:hanging="360"/>
      </w:pPr>
      <w:rPr>
        <w:rFonts w:hint="default"/>
        <w:lang w:val="en-US" w:eastAsia="en-US" w:bidi="ar-SA"/>
      </w:rPr>
    </w:lvl>
    <w:lvl w:ilvl="3" w:tplc="D46A8D92">
      <w:numFmt w:val="bullet"/>
      <w:lvlText w:val="•"/>
      <w:lvlJc w:val="left"/>
      <w:pPr>
        <w:ind w:left="4202" w:hanging="360"/>
      </w:pPr>
      <w:rPr>
        <w:rFonts w:hint="default"/>
        <w:lang w:val="en-US" w:eastAsia="en-US" w:bidi="ar-SA"/>
      </w:rPr>
    </w:lvl>
    <w:lvl w:ilvl="4" w:tplc="7FAEB930">
      <w:numFmt w:val="bullet"/>
      <w:lvlText w:val="•"/>
      <w:lvlJc w:val="left"/>
      <w:pPr>
        <w:ind w:left="5076" w:hanging="360"/>
      </w:pPr>
      <w:rPr>
        <w:rFonts w:hint="default"/>
        <w:lang w:val="en-US" w:eastAsia="en-US" w:bidi="ar-SA"/>
      </w:rPr>
    </w:lvl>
    <w:lvl w:ilvl="5" w:tplc="E590726A">
      <w:numFmt w:val="bullet"/>
      <w:lvlText w:val="•"/>
      <w:lvlJc w:val="left"/>
      <w:pPr>
        <w:ind w:left="5950" w:hanging="360"/>
      </w:pPr>
      <w:rPr>
        <w:rFonts w:hint="default"/>
        <w:lang w:val="en-US" w:eastAsia="en-US" w:bidi="ar-SA"/>
      </w:rPr>
    </w:lvl>
    <w:lvl w:ilvl="6" w:tplc="AD622B4C">
      <w:numFmt w:val="bullet"/>
      <w:lvlText w:val="•"/>
      <w:lvlJc w:val="left"/>
      <w:pPr>
        <w:ind w:left="6824" w:hanging="360"/>
      </w:pPr>
      <w:rPr>
        <w:rFonts w:hint="default"/>
        <w:lang w:val="en-US" w:eastAsia="en-US" w:bidi="ar-SA"/>
      </w:rPr>
    </w:lvl>
    <w:lvl w:ilvl="7" w:tplc="533825AE">
      <w:numFmt w:val="bullet"/>
      <w:lvlText w:val="•"/>
      <w:lvlJc w:val="left"/>
      <w:pPr>
        <w:ind w:left="7698" w:hanging="360"/>
      </w:pPr>
      <w:rPr>
        <w:rFonts w:hint="default"/>
        <w:lang w:val="en-US" w:eastAsia="en-US" w:bidi="ar-SA"/>
      </w:rPr>
    </w:lvl>
    <w:lvl w:ilvl="8" w:tplc="F822B916">
      <w:numFmt w:val="bullet"/>
      <w:lvlText w:val="•"/>
      <w:lvlJc w:val="left"/>
      <w:pPr>
        <w:ind w:left="8572" w:hanging="360"/>
      </w:pPr>
      <w:rPr>
        <w:rFonts w:hint="default"/>
        <w:lang w:val="en-US" w:eastAsia="en-US" w:bidi="ar-SA"/>
      </w:rPr>
    </w:lvl>
  </w:abstractNum>
  <w:abstractNum w:abstractNumId="4" w15:restartNumberingAfterBreak="0">
    <w:nsid w:val="1021037A"/>
    <w:multiLevelType w:val="hybridMultilevel"/>
    <w:tmpl w:val="2DA6A252"/>
    <w:lvl w:ilvl="0" w:tplc="D224560C">
      <w:start w:val="1"/>
      <w:numFmt w:val="lowerLetter"/>
      <w:lvlText w:val="%1."/>
      <w:lvlJc w:val="left"/>
      <w:pPr>
        <w:ind w:left="1460" w:hanging="360"/>
      </w:pPr>
      <w:rPr>
        <w:rFonts w:ascii="Arial" w:eastAsia="Arial" w:hAnsi="Arial" w:cs="Arial" w:hint="default"/>
        <w:spacing w:val="-2"/>
        <w:w w:val="100"/>
        <w:sz w:val="20"/>
        <w:szCs w:val="20"/>
        <w:lang w:val="en-US" w:eastAsia="en-US" w:bidi="ar-SA"/>
      </w:rPr>
    </w:lvl>
    <w:lvl w:ilvl="1" w:tplc="6AF4883A">
      <w:start w:val="1"/>
      <w:numFmt w:val="lowerLetter"/>
      <w:lvlText w:val="%2."/>
      <w:lvlJc w:val="left"/>
      <w:pPr>
        <w:ind w:left="1588" w:hanging="360"/>
      </w:pPr>
      <w:rPr>
        <w:rFonts w:ascii="Arial" w:eastAsia="Arial" w:hAnsi="Arial" w:cs="Arial" w:hint="default"/>
        <w:spacing w:val="-2"/>
        <w:w w:val="100"/>
        <w:sz w:val="20"/>
        <w:szCs w:val="20"/>
        <w:lang w:val="en-US" w:eastAsia="en-US" w:bidi="ar-SA"/>
      </w:rPr>
    </w:lvl>
    <w:lvl w:ilvl="2" w:tplc="AEC436AA">
      <w:numFmt w:val="bullet"/>
      <w:lvlText w:val="•"/>
      <w:lvlJc w:val="left"/>
      <w:pPr>
        <w:ind w:left="2551" w:hanging="360"/>
      </w:pPr>
      <w:rPr>
        <w:rFonts w:hint="default"/>
        <w:lang w:val="en-US" w:eastAsia="en-US" w:bidi="ar-SA"/>
      </w:rPr>
    </w:lvl>
    <w:lvl w:ilvl="3" w:tplc="6E009684">
      <w:numFmt w:val="bullet"/>
      <w:lvlText w:val="•"/>
      <w:lvlJc w:val="left"/>
      <w:pPr>
        <w:ind w:left="3522" w:hanging="360"/>
      </w:pPr>
      <w:rPr>
        <w:rFonts w:hint="default"/>
        <w:lang w:val="en-US" w:eastAsia="en-US" w:bidi="ar-SA"/>
      </w:rPr>
    </w:lvl>
    <w:lvl w:ilvl="4" w:tplc="B39C0D76">
      <w:numFmt w:val="bullet"/>
      <w:lvlText w:val="•"/>
      <w:lvlJc w:val="left"/>
      <w:pPr>
        <w:ind w:left="4493" w:hanging="360"/>
      </w:pPr>
      <w:rPr>
        <w:rFonts w:hint="default"/>
        <w:lang w:val="en-US" w:eastAsia="en-US" w:bidi="ar-SA"/>
      </w:rPr>
    </w:lvl>
    <w:lvl w:ilvl="5" w:tplc="C7FA6836">
      <w:numFmt w:val="bullet"/>
      <w:lvlText w:val="•"/>
      <w:lvlJc w:val="left"/>
      <w:pPr>
        <w:ind w:left="5464" w:hanging="360"/>
      </w:pPr>
      <w:rPr>
        <w:rFonts w:hint="default"/>
        <w:lang w:val="en-US" w:eastAsia="en-US" w:bidi="ar-SA"/>
      </w:rPr>
    </w:lvl>
    <w:lvl w:ilvl="6" w:tplc="6EB485CC">
      <w:numFmt w:val="bullet"/>
      <w:lvlText w:val="•"/>
      <w:lvlJc w:val="left"/>
      <w:pPr>
        <w:ind w:left="6435" w:hanging="360"/>
      </w:pPr>
      <w:rPr>
        <w:rFonts w:hint="default"/>
        <w:lang w:val="en-US" w:eastAsia="en-US" w:bidi="ar-SA"/>
      </w:rPr>
    </w:lvl>
    <w:lvl w:ilvl="7" w:tplc="5B2AD628">
      <w:numFmt w:val="bullet"/>
      <w:lvlText w:val="•"/>
      <w:lvlJc w:val="left"/>
      <w:pPr>
        <w:ind w:left="7406" w:hanging="360"/>
      </w:pPr>
      <w:rPr>
        <w:rFonts w:hint="default"/>
        <w:lang w:val="en-US" w:eastAsia="en-US" w:bidi="ar-SA"/>
      </w:rPr>
    </w:lvl>
    <w:lvl w:ilvl="8" w:tplc="611E3BAA">
      <w:numFmt w:val="bullet"/>
      <w:lvlText w:val="•"/>
      <w:lvlJc w:val="left"/>
      <w:pPr>
        <w:ind w:left="8377" w:hanging="360"/>
      </w:pPr>
      <w:rPr>
        <w:rFonts w:hint="default"/>
        <w:lang w:val="en-US" w:eastAsia="en-US" w:bidi="ar-SA"/>
      </w:rPr>
    </w:lvl>
  </w:abstractNum>
  <w:abstractNum w:abstractNumId="5" w15:restartNumberingAfterBreak="0">
    <w:nsid w:val="109842BD"/>
    <w:multiLevelType w:val="hybridMultilevel"/>
    <w:tmpl w:val="FE6E457A"/>
    <w:lvl w:ilvl="0" w:tplc="B09A8528">
      <w:start w:val="1"/>
      <w:numFmt w:val="decimal"/>
      <w:lvlText w:val="%1."/>
      <w:lvlJc w:val="left"/>
      <w:pPr>
        <w:ind w:left="660" w:hanging="347"/>
      </w:pPr>
      <w:rPr>
        <w:rFonts w:ascii="Arial" w:eastAsia="Arial" w:hAnsi="Arial" w:cs="Arial" w:hint="default"/>
        <w:b/>
        <w:bCs/>
        <w:spacing w:val="-1"/>
        <w:w w:val="100"/>
        <w:sz w:val="23"/>
        <w:szCs w:val="23"/>
        <w:lang w:val="en-US" w:eastAsia="en-US" w:bidi="ar-SA"/>
      </w:rPr>
    </w:lvl>
    <w:lvl w:ilvl="1" w:tplc="DBA25F20">
      <w:numFmt w:val="bullet"/>
      <w:lvlText w:val="•"/>
      <w:lvlJc w:val="left"/>
      <w:pPr>
        <w:ind w:left="1626" w:hanging="347"/>
      </w:pPr>
      <w:rPr>
        <w:rFonts w:hint="default"/>
        <w:lang w:val="en-US" w:eastAsia="en-US" w:bidi="ar-SA"/>
      </w:rPr>
    </w:lvl>
    <w:lvl w:ilvl="2" w:tplc="E37EFB06">
      <w:numFmt w:val="bullet"/>
      <w:lvlText w:val="•"/>
      <w:lvlJc w:val="left"/>
      <w:pPr>
        <w:ind w:left="2592" w:hanging="347"/>
      </w:pPr>
      <w:rPr>
        <w:rFonts w:hint="default"/>
        <w:lang w:val="en-US" w:eastAsia="en-US" w:bidi="ar-SA"/>
      </w:rPr>
    </w:lvl>
    <w:lvl w:ilvl="3" w:tplc="D9B8F0DE">
      <w:numFmt w:val="bullet"/>
      <w:lvlText w:val="•"/>
      <w:lvlJc w:val="left"/>
      <w:pPr>
        <w:ind w:left="3558" w:hanging="347"/>
      </w:pPr>
      <w:rPr>
        <w:rFonts w:hint="default"/>
        <w:lang w:val="en-US" w:eastAsia="en-US" w:bidi="ar-SA"/>
      </w:rPr>
    </w:lvl>
    <w:lvl w:ilvl="4" w:tplc="3C98F8BA">
      <w:numFmt w:val="bullet"/>
      <w:lvlText w:val="•"/>
      <w:lvlJc w:val="left"/>
      <w:pPr>
        <w:ind w:left="4524" w:hanging="347"/>
      </w:pPr>
      <w:rPr>
        <w:rFonts w:hint="default"/>
        <w:lang w:val="en-US" w:eastAsia="en-US" w:bidi="ar-SA"/>
      </w:rPr>
    </w:lvl>
    <w:lvl w:ilvl="5" w:tplc="87206D74">
      <w:numFmt w:val="bullet"/>
      <w:lvlText w:val="•"/>
      <w:lvlJc w:val="left"/>
      <w:pPr>
        <w:ind w:left="5490" w:hanging="347"/>
      </w:pPr>
      <w:rPr>
        <w:rFonts w:hint="default"/>
        <w:lang w:val="en-US" w:eastAsia="en-US" w:bidi="ar-SA"/>
      </w:rPr>
    </w:lvl>
    <w:lvl w:ilvl="6" w:tplc="9DE0267A">
      <w:numFmt w:val="bullet"/>
      <w:lvlText w:val="•"/>
      <w:lvlJc w:val="left"/>
      <w:pPr>
        <w:ind w:left="6456" w:hanging="347"/>
      </w:pPr>
      <w:rPr>
        <w:rFonts w:hint="default"/>
        <w:lang w:val="en-US" w:eastAsia="en-US" w:bidi="ar-SA"/>
      </w:rPr>
    </w:lvl>
    <w:lvl w:ilvl="7" w:tplc="8CBC7100">
      <w:numFmt w:val="bullet"/>
      <w:lvlText w:val="•"/>
      <w:lvlJc w:val="left"/>
      <w:pPr>
        <w:ind w:left="7422" w:hanging="347"/>
      </w:pPr>
      <w:rPr>
        <w:rFonts w:hint="default"/>
        <w:lang w:val="en-US" w:eastAsia="en-US" w:bidi="ar-SA"/>
      </w:rPr>
    </w:lvl>
    <w:lvl w:ilvl="8" w:tplc="8C725C8C">
      <w:numFmt w:val="bullet"/>
      <w:lvlText w:val="•"/>
      <w:lvlJc w:val="left"/>
      <w:pPr>
        <w:ind w:left="8388" w:hanging="347"/>
      </w:pPr>
      <w:rPr>
        <w:rFonts w:hint="default"/>
        <w:lang w:val="en-US" w:eastAsia="en-US" w:bidi="ar-SA"/>
      </w:rPr>
    </w:lvl>
  </w:abstractNum>
  <w:abstractNum w:abstractNumId="6" w15:restartNumberingAfterBreak="0">
    <w:nsid w:val="13485AB8"/>
    <w:multiLevelType w:val="hybridMultilevel"/>
    <w:tmpl w:val="2FB22776"/>
    <w:lvl w:ilvl="0" w:tplc="636EF9EC">
      <w:numFmt w:val="bullet"/>
      <w:lvlText w:val=""/>
      <w:lvlJc w:val="left"/>
      <w:pPr>
        <w:ind w:left="1183" w:hanging="347"/>
      </w:pPr>
      <w:rPr>
        <w:rFonts w:ascii="Symbol" w:eastAsia="Symbol" w:hAnsi="Symbol" w:cs="Symbol" w:hint="default"/>
        <w:w w:val="100"/>
        <w:sz w:val="23"/>
        <w:szCs w:val="23"/>
        <w:lang w:val="en-US" w:eastAsia="en-US" w:bidi="ar-SA"/>
      </w:rPr>
    </w:lvl>
    <w:lvl w:ilvl="1" w:tplc="7AD2567A">
      <w:numFmt w:val="bullet"/>
      <w:lvlText w:val=""/>
      <w:lvlJc w:val="left"/>
      <w:pPr>
        <w:ind w:left="1498" w:hanging="347"/>
      </w:pPr>
      <w:rPr>
        <w:rFonts w:ascii="Symbol" w:eastAsia="Symbol" w:hAnsi="Symbol" w:cs="Symbol" w:hint="default"/>
        <w:w w:val="100"/>
        <w:sz w:val="23"/>
        <w:szCs w:val="23"/>
        <w:lang w:val="en-US" w:eastAsia="en-US" w:bidi="ar-SA"/>
      </w:rPr>
    </w:lvl>
    <w:lvl w:ilvl="2" w:tplc="EEA84B76">
      <w:numFmt w:val="bullet"/>
      <w:lvlText w:val="•"/>
      <w:lvlJc w:val="left"/>
      <w:pPr>
        <w:ind w:left="2480" w:hanging="347"/>
      </w:pPr>
      <w:rPr>
        <w:rFonts w:hint="default"/>
        <w:lang w:val="en-US" w:eastAsia="en-US" w:bidi="ar-SA"/>
      </w:rPr>
    </w:lvl>
    <w:lvl w:ilvl="3" w:tplc="85185680">
      <w:numFmt w:val="bullet"/>
      <w:lvlText w:val="•"/>
      <w:lvlJc w:val="left"/>
      <w:pPr>
        <w:ind w:left="3460" w:hanging="347"/>
      </w:pPr>
      <w:rPr>
        <w:rFonts w:hint="default"/>
        <w:lang w:val="en-US" w:eastAsia="en-US" w:bidi="ar-SA"/>
      </w:rPr>
    </w:lvl>
    <w:lvl w:ilvl="4" w:tplc="E0A83DEC">
      <w:numFmt w:val="bullet"/>
      <w:lvlText w:val="•"/>
      <w:lvlJc w:val="left"/>
      <w:pPr>
        <w:ind w:left="4440" w:hanging="347"/>
      </w:pPr>
      <w:rPr>
        <w:rFonts w:hint="default"/>
        <w:lang w:val="en-US" w:eastAsia="en-US" w:bidi="ar-SA"/>
      </w:rPr>
    </w:lvl>
    <w:lvl w:ilvl="5" w:tplc="0B1221E8">
      <w:numFmt w:val="bullet"/>
      <w:lvlText w:val="•"/>
      <w:lvlJc w:val="left"/>
      <w:pPr>
        <w:ind w:left="5420" w:hanging="347"/>
      </w:pPr>
      <w:rPr>
        <w:rFonts w:hint="default"/>
        <w:lang w:val="en-US" w:eastAsia="en-US" w:bidi="ar-SA"/>
      </w:rPr>
    </w:lvl>
    <w:lvl w:ilvl="6" w:tplc="2BEED29E">
      <w:numFmt w:val="bullet"/>
      <w:lvlText w:val="•"/>
      <w:lvlJc w:val="left"/>
      <w:pPr>
        <w:ind w:left="6400" w:hanging="347"/>
      </w:pPr>
      <w:rPr>
        <w:rFonts w:hint="default"/>
        <w:lang w:val="en-US" w:eastAsia="en-US" w:bidi="ar-SA"/>
      </w:rPr>
    </w:lvl>
    <w:lvl w:ilvl="7" w:tplc="7660B3C0">
      <w:numFmt w:val="bullet"/>
      <w:lvlText w:val="•"/>
      <w:lvlJc w:val="left"/>
      <w:pPr>
        <w:ind w:left="7380" w:hanging="347"/>
      </w:pPr>
      <w:rPr>
        <w:rFonts w:hint="default"/>
        <w:lang w:val="en-US" w:eastAsia="en-US" w:bidi="ar-SA"/>
      </w:rPr>
    </w:lvl>
    <w:lvl w:ilvl="8" w:tplc="5BF2BFF2">
      <w:numFmt w:val="bullet"/>
      <w:lvlText w:val="•"/>
      <w:lvlJc w:val="left"/>
      <w:pPr>
        <w:ind w:left="8360" w:hanging="347"/>
      </w:pPr>
      <w:rPr>
        <w:rFonts w:hint="default"/>
        <w:lang w:val="en-US" w:eastAsia="en-US" w:bidi="ar-SA"/>
      </w:rPr>
    </w:lvl>
  </w:abstractNum>
  <w:abstractNum w:abstractNumId="7" w15:restartNumberingAfterBreak="0">
    <w:nsid w:val="191030DE"/>
    <w:multiLevelType w:val="hybridMultilevel"/>
    <w:tmpl w:val="DB3ABFEA"/>
    <w:lvl w:ilvl="0" w:tplc="1608A1BC">
      <w:start w:val="1"/>
      <w:numFmt w:val="lowerLetter"/>
      <w:lvlText w:val="%1)"/>
      <w:lvlJc w:val="left"/>
      <w:pPr>
        <w:ind w:left="1134" w:hanging="333"/>
        <w:jc w:val="right"/>
      </w:pPr>
      <w:rPr>
        <w:rFonts w:hint="default"/>
        <w:spacing w:val="-1"/>
        <w:w w:val="102"/>
        <w:lang w:val="en-US" w:eastAsia="en-US" w:bidi="ar-SA"/>
      </w:rPr>
    </w:lvl>
    <w:lvl w:ilvl="1" w:tplc="370AE728">
      <w:start w:val="1"/>
      <w:numFmt w:val="decimal"/>
      <w:lvlText w:val="%2."/>
      <w:lvlJc w:val="left"/>
      <w:pPr>
        <w:ind w:left="1029" w:hanging="345"/>
      </w:pPr>
      <w:rPr>
        <w:rFonts w:hint="default"/>
        <w:w w:val="100"/>
        <w:lang w:val="en-US" w:eastAsia="en-US" w:bidi="ar-SA"/>
      </w:rPr>
    </w:lvl>
    <w:lvl w:ilvl="2" w:tplc="9FFAE826">
      <w:start w:val="1"/>
      <w:numFmt w:val="decimal"/>
      <w:lvlText w:val="%3."/>
      <w:lvlJc w:val="left"/>
      <w:pPr>
        <w:ind w:left="1718" w:hanging="345"/>
      </w:pPr>
      <w:rPr>
        <w:rFonts w:ascii="Arial" w:eastAsia="Arial" w:hAnsi="Arial" w:cs="Arial" w:hint="default"/>
        <w:w w:val="100"/>
        <w:sz w:val="19"/>
        <w:szCs w:val="19"/>
        <w:lang w:val="en-US" w:eastAsia="en-US" w:bidi="ar-SA"/>
      </w:rPr>
    </w:lvl>
    <w:lvl w:ilvl="3" w:tplc="A38CD4DA">
      <w:numFmt w:val="bullet"/>
      <w:lvlText w:val="•"/>
      <w:lvlJc w:val="left"/>
      <w:pPr>
        <w:ind w:left="1720" w:hanging="345"/>
      </w:pPr>
      <w:rPr>
        <w:rFonts w:hint="default"/>
        <w:lang w:val="en-US" w:eastAsia="en-US" w:bidi="ar-SA"/>
      </w:rPr>
    </w:lvl>
    <w:lvl w:ilvl="4" w:tplc="4D4A8740">
      <w:numFmt w:val="bullet"/>
      <w:lvlText w:val="•"/>
      <w:lvlJc w:val="left"/>
      <w:pPr>
        <w:ind w:left="2928" w:hanging="345"/>
      </w:pPr>
      <w:rPr>
        <w:rFonts w:hint="default"/>
        <w:lang w:val="en-US" w:eastAsia="en-US" w:bidi="ar-SA"/>
      </w:rPr>
    </w:lvl>
    <w:lvl w:ilvl="5" w:tplc="023C3738">
      <w:numFmt w:val="bullet"/>
      <w:lvlText w:val="•"/>
      <w:lvlJc w:val="left"/>
      <w:pPr>
        <w:ind w:left="4137" w:hanging="345"/>
      </w:pPr>
      <w:rPr>
        <w:rFonts w:hint="default"/>
        <w:lang w:val="en-US" w:eastAsia="en-US" w:bidi="ar-SA"/>
      </w:rPr>
    </w:lvl>
    <w:lvl w:ilvl="6" w:tplc="D116F990">
      <w:numFmt w:val="bullet"/>
      <w:lvlText w:val="•"/>
      <w:lvlJc w:val="left"/>
      <w:pPr>
        <w:ind w:left="5345" w:hanging="345"/>
      </w:pPr>
      <w:rPr>
        <w:rFonts w:hint="default"/>
        <w:lang w:val="en-US" w:eastAsia="en-US" w:bidi="ar-SA"/>
      </w:rPr>
    </w:lvl>
    <w:lvl w:ilvl="7" w:tplc="D2AA85A2">
      <w:numFmt w:val="bullet"/>
      <w:lvlText w:val="•"/>
      <w:lvlJc w:val="left"/>
      <w:pPr>
        <w:ind w:left="6554" w:hanging="345"/>
      </w:pPr>
      <w:rPr>
        <w:rFonts w:hint="default"/>
        <w:lang w:val="en-US" w:eastAsia="en-US" w:bidi="ar-SA"/>
      </w:rPr>
    </w:lvl>
    <w:lvl w:ilvl="8" w:tplc="0A1648C2">
      <w:numFmt w:val="bullet"/>
      <w:lvlText w:val="•"/>
      <w:lvlJc w:val="left"/>
      <w:pPr>
        <w:ind w:left="7762" w:hanging="345"/>
      </w:pPr>
      <w:rPr>
        <w:rFonts w:hint="default"/>
        <w:lang w:val="en-US" w:eastAsia="en-US" w:bidi="ar-SA"/>
      </w:rPr>
    </w:lvl>
  </w:abstractNum>
  <w:abstractNum w:abstractNumId="8" w15:restartNumberingAfterBreak="0">
    <w:nsid w:val="1E6D6828"/>
    <w:multiLevelType w:val="hybridMultilevel"/>
    <w:tmpl w:val="328A6A02"/>
    <w:lvl w:ilvl="0" w:tplc="6F020C16">
      <w:numFmt w:val="bullet"/>
      <w:lvlText w:val=""/>
      <w:lvlJc w:val="left"/>
      <w:pPr>
        <w:ind w:left="1234" w:hanging="347"/>
      </w:pPr>
      <w:rPr>
        <w:rFonts w:ascii="Symbol" w:eastAsia="Symbol" w:hAnsi="Symbol" w:cs="Symbol" w:hint="default"/>
        <w:w w:val="101"/>
        <w:sz w:val="21"/>
        <w:szCs w:val="21"/>
        <w:lang w:val="en-US" w:eastAsia="en-US" w:bidi="ar-SA"/>
      </w:rPr>
    </w:lvl>
    <w:lvl w:ilvl="1" w:tplc="18C6D3F8">
      <w:numFmt w:val="bullet"/>
      <w:lvlText w:val="•"/>
      <w:lvlJc w:val="left"/>
      <w:pPr>
        <w:ind w:left="2148" w:hanging="347"/>
      </w:pPr>
      <w:rPr>
        <w:rFonts w:hint="default"/>
        <w:lang w:val="en-US" w:eastAsia="en-US" w:bidi="ar-SA"/>
      </w:rPr>
    </w:lvl>
    <w:lvl w:ilvl="2" w:tplc="7902DD30">
      <w:numFmt w:val="bullet"/>
      <w:lvlText w:val="•"/>
      <w:lvlJc w:val="left"/>
      <w:pPr>
        <w:ind w:left="3056" w:hanging="347"/>
      </w:pPr>
      <w:rPr>
        <w:rFonts w:hint="default"/>
        <w:lang w:val="en-US" w:eastAsia="en-US" w:bidi="ar-SA"/>
      </w:rPr>
    </w:lvl>
    <w:lvl w:ilvl="3" w:tplc="F63010F0">
      <w:numFmt w:val="bullet"/>
      <w:lvlText w:val="•"/>
      <w:lvlJc w:val="left"/>
      <w:pPr>
        <w:ind w:left="3964" w:hanging="347"/>
      </w:pPr>
      <w:rPr>
        <w:rFonts w:hint="default"/>
        <w:lang w:val="en-US" w:eastAsia="en-US" w:bidi="ar-SA"/>
      </w:rPr>
    </w:lvl>
    <w:lvl w:ilvl="4" w:tplc="13D8CA32">
      <w:numFmt w:val="bullet"/>
      <w:lvlText w:val="•"/>
      <w:lvlJc w:val="left"/>
      <w:pPr>
        <w:ind w:left="4872" w:hanging="347"/>
      </w:pPr>
      <w:rPr>
        <w:rFonts w:hint="default"/>
        <w:lang w:val="en-US" w:eastAsia="en-US" w:bidi="ar-SA"/>
      </w:rPr>
    </w:lvl>
    <w:lvl w:ilvl="5" w:tplc="5AF8740A">
      <w:numFmt w:val="bullet"/>
      <w:lvlText w:val="•"/>
      <w:lvlJc w:val="left"/>
      <w:pPr>
        <w:ind w:left="5780" w:hanging="347"/>
      </w:pPr>
      <w:rPr>
        <w:rFonts w:hint="default"/>
        <w:lang w:val="en-US" w:eastAsia="en-US" w:bidi="ar-SA"/>
      </w:rPr>
    </w:lvl>
    <w:lvl w:ilvl="6" w:tplc="13F61274">
      <w:numFmt w:val="bullet"/>
      <w:lvlText w:val="•"/>
      <w:lvlJc w:val="left"/>
      <w:pPr>
        <w:ind w:left="6688" w:hanging="347"/>
      </w:pPr>
      <w:rPr>
        <w:rFonts w:hint="default"/>
        <w:lang w:val="en-US" w:eastAsia="en-US" w:bidi="ar-SA"/>
      </w:rPr>
    </w:lvl>
    <w:lvl w:ilvl="7" w:tplc="5A42FFA2">
      <w:numFmt w:val="bullet"/>
      <w:lvlText w:val="•"/>
      <w:lvlJc w:val="left"/>
      <w:pPr>
        <w:ind w:left="7596" w:hanging="347"/>
      </w:pPr>
      <w:rPr>
        <w:rFonts w:hint="default"/>
        <w:lang w:val="en-US" w:eastAsia="en-US" w:bidi="ar-SA"/>
      </w:rPr>
    </w:lvl>
    <w:lvl w:ilvl="8" w:tplc="84F4240C">
      <w:numFmt w:val="bullet"/>
      <w:lvlText w:val="•"/>
      <w:lvlJc w:val="left"/>
      <w:pPr>
        <w:ind w:left="8504" w:hanging="347"/>
      </w:pPr>
      <w:rPr>
        <w:rFonts w:hint="default"/>
        <w:lang w:val="en-US" w:eastAsia="en-US" w:bidi="ar-SA"/>
      </w:rPr>
    </w:lvl>
  </w:abstractNum>
  <w:abstractNum w:abstractNumId="9" w15:restartNumberingAfterBreak="0">
    <w:nsid w:val="1F291991"/>
    <w:multiLevelType w:val="hybridMultilevel"/>
    <w:tmpl w:val="E4EA99C6"/>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0" w15:restartNumberingAfterBreak="0">
    <w:nsid w:val="1F4311F5"/>
    <w:multiLevelType w:val="hybridMultilevel"/>
    <w:tmpl w:val="4D7A9EA4"/>
    <w:lvl w:ilvl="0" w:tplc="7A06C9DE">
      <w:numFmt w:val="bullet"/>
      <w:lvlText w:val=""/>
      <w:lvlJc w:val="left"/>
      <w:pPr>
        <w:ind w:left="991" w:hanging="347"/>
      </w:pPr>
      <w:rPr>
        <w:rFonts w:ascii="Wingdings 2" w:eastAsia="Wingdings 2" w:hAnsi="Wingdings 2" w:cs="Wingdings 2" w:hint="default"/>
        <w:w w:val="100"/>
        <w:sz w:val="21"/>
        <w:szCs w:val="21"/>
        <w:lang w:val="en-US" w:eastAsia="en-US" w:bidi="ar-SA"/>
      </w:rPr>
    </w:lvl>
    <w:lvl w:ilvl="1" w:tplc="E7C86110">
      <w:numFmt w:val="bullet"/>
      <w:lvlText w:val="o"/>
      <w:lvlJc w:val="left"/>
      <w:pPr>
        <w:ind w:left="1347" w:hanging="347"/>
      </w:pPr>
      <w:rPr>
        <w:rFonts w:ascii="Courier New" w:eastAsia="Courier New" w:hAnsi="Courier New" w:cs="Courier New" w:hint="default"/>
        <w:w w:val="100"/>
        <w:sz w:val="21"/>
        <w:szCs w:val="21"/>
        <w:lang w:val="en-US" w:eastAsia="en-US" w:bidi="ar-SA"/>
      </w:rPr>
    </w:lvl>
    <w:lvl w:ilvl="2" w:tplc="14C4F4B8">
      <w:numFmt w:val="bullet"/>
      <w:lvlText w:val="•"/>
      <w:lvlJc w:val="left"/>
      <w:pPr>
        <w:ind w:left="2337" w:hanging="347"/>
      </w:pPr>
      <w:rPr>
        <w:rFonts w:hint="default"/>
        <w:lang w:val="en-US" w:eastAsia="en-US" w:bidi="ar-SA"/>
      </w:rPr>
    </w:lvl>
    <w:lvl w:ilvl="3" w:tplc="FE64D45C">
      <w:numFmt w:val="bullet"/>
      <w:lvlText w:val="•"/>
      <w:lvlJc w:val="left"/>
      <w:pPr>
        <w:ind w:left="3335" w:hanging="347"/>
      </w:pPr>
      <w:rPr>
        <w:rFonts w:hint="default"/>
        <w:lang w:val="en-US" w:eastAsia="en-US" w:bidi="ar-SA"/>
      </w:rPr>
    </w:lvl>
    <w:lvl w:ilvl="4" w:tplc="5ED6A912">
      <w:numFmt w:val="bullet"/>
      <w:lvlText w:val="•"/>
      <w:lvlJc w:val="left"/>
      <w:pPr>
        <w:ind w:left="4333" w:hanging="347"/>
      </w:pPr>
      <w:rPr>
        <w:rFonts w:hint="default"/>
        <w:lang w:val="en-US" w:eastAsia="en-US" w:bidi="ar-SA"/>
      </w:rPr>
    </w:lvl>
    <w:lvl w:ilvl="5" w:tplc="B4FCDBA6">
      <w:numFmt w:val="bullet"/>
      <w:lvlText w:val="•"/>
      <w:lvlJc w:val="left"/>
      <w:pPr>
        <w:ind w:left="5331" w:hanging="347"/>
      </w:pPr>
      <w:rPr>
        <w:rFonts w:hint="default"/>
        <w:lang w:val="en-US" w:eastAsia="en-US" w:bidi="ar-SA"/>
      </w:rPr>
    </w:lvl>
    <w:lvl w:ilvl="6" w:tplc="1D42EB20">
      <w:numFmt w:val="bullet"/>
      <w:lvlText w:val="•"/>
      <w:lvlJc w:val="left"/>
      <w:pPr>
        <w:ind w:left="6328" w:hanging="347"/>
      </w:pPr>
      <w:rPr>
        <w:rFonts w:hint="default"/>
        <w:lang w:val="en-US" w:eastAsia="en-US" w:bidi="ar-SA"/>
      </w:rPr>
    </w:lvl>
    <w:lvl w:ilvl="7" w:tplc="D3A8756C">
      <w:numFmt w:val="bullet"/>
      <w:lvlText w:val="•"/>
      <w:lvlJc w:val="left"/>
      <w:pPr>
        <w:ind w:left="7326" w:hanging="347"/>
      </w:pPr>
      <w:rPr>
        <w:rFonts w:hint="default"/>
        <w:lang w:val="en-US" w:eastAsia="en-US" w:bidi="ar-SA"/>
      </w:rPr>
    </w:lvl>
    <w:lvl w:ilvl="8" w:tplc="42FE61BA">
      <w:numFmt w:val="bullet"/>
      <w:lvlText w:val="•"/>
      <w:lvlJc w:val="left"/>
      <w:pPr>
        <w:ind w:left="8324" w:hanging="347"/>
      </w:pPr>
      <w:rPr>
        <w:rFonts w:hint="default"/>
        <w:lang w:val="en-US" w:eastAsia="en-US" w:bidi="ar-SA"/>
      </w:rPr>
    </w:lvl>
  </w:abstractNum>
  <w:abstractNum w:abstractNumId="11" w15:restartNumberingAfterBreak="0">
    <w:nsid w:val="20836DCD"/>
    <w:multiLevelType w:val="hybridMultilevel"/>
    <w:tmpl w:val="448C3CF6"/>
    <w:lvl w:ilvl="0" w:tplc="1DD018A0">
      <w:numFmt w:val="bullet"/>
      <w:lvlText w:val=""/>
      <w:lvlJc w:val="left"/>
      <w:pPr>
        <w:ind w:left="1000" w:hanging="347"/>
      </w:pPr>
      <w:rPr>
        <w:rFonts w:ascii="Wingdings 2" w:eastAsia="Wingdings 2" w:hAnsi="Wingdings 2" w:cs="Wingdings 2" w:hint="default"/>
        <w:w w:val="100"/>
        <w:sz w:val="21"/>
        <w:szCs w:val="21"/>
        <w:lang w:val="en-US" w:eastAsia="en-US" w:bidi="ar-SA"/>
      </w:rPr>
    </w:lvl>
    <w:lvl w:ilvl="1" w:tplc="22A0D85E">
      <w:numFmt w:val="bullet"/>
      <w:lvlText w:val="•"/>
      <w:lvlJc w:val="left"/>
      <w:pPr>
        <w:ind w:left="1932" w:hanging="347"/>
      </w:pPr>
      <w:rPr>
        <w:rFonts w:hint="default"/>
        <w:lang w:val="en-US" w:eastAsia="en-US" w:bidi="ar-SA"/>
      </w:rPr>
    </w:lvl>
    <w:lvl w:ilvl="2" w:tplc="30CE9950">
      <w:numFmt w:val="bullet"/>
      <w:lvlText w:val="•"/>
      <w:lvlJc w:val="left"/>
      <w:pPr>
        <w:ind w:left="2864" w:hanging="347"/>
      </w:pPr>
      <w:rPr>
        <w:rFonts w:hint="default"/>
        <w:lang w:val="en-US" w:eastAsia="en-US" w:bidi="ar-SA"/>
      </w:rPr>
    </w:lvl>
    <w:lvl w:ilvl="3" w:tplc="4100F95C">
      <w:numFmt w:val="bullet"/>
      <w:lvlText w:val="•"/>
      <w:lvlJc w:val="left"/>
      <w:pPr>
        <w:ind w:left="3796" w:hanging="347"/>
      </w:pPr>
      <w:rPr>
        <w:rFonts w:hint="default"/>
        <w:lang w:val="en-US" w:eastAsia="en-US" w:bidi="ar-SA"/>
      </w:rPr>
    </w:lvl>
    <w:lvl w:ilvl="4" w:tplc="E08049AE">
      <w:numFmt w:val="bullet"/>
      <w:lvlText w:val="•"/>
      <w:lvlJc w:val="left"/>
      <w:pPr>
        <w:ind w:left="4728" w:hanging="347"/>
      </w:pPr>
      <w:rPr>
        <w:rFonts w:hint="default"/>
        <w:lang w:val="en-US" w:eastAsia="en-US" w:bidi="ar-SA"/>
      </w:rPr>
    </w:lvl>
    <w:lvl w:ilvl="5" w:tplc="1C0435EE">
      <w:numFmt w:val="bullet"/>
      <w:lvlText w:val="•"/>
      <w:lvlJc w:val="left"/>
      <w:pPr>
        <w:ind w:left="5660" w:hanging="347"/>
      </w:pPr>
      <w:rPr>
        <w:rFonts w:hint="default"/>
        <w:lang w:val="en-US" w:eastAsia="en-US" w:bidi="ar-SA"/>
      </w:rPr>
    </w:lvl>
    <w:lvl w:ilvl="6" w:tplc="4BC652FE">
      <w:numFmt w:val="bullet"/>
      <w:lvlText w:val="•"/>
      <w:lvlJc w:val="left"/>
      <w:pPr>
        <w:ind w:left="6592" w:hanging="347"/>
      </w:pPr>
      <w:rPr>
        <w:rFonts w:hint="default"/>
        <w:lang w:val="en-US" w:eastAsia="en-US" w:bidi="ar-SA"/>
      </w:rPr>
    </w:lvl>
    <w:lvl w:ilvl="7" w:tplc="45043226">
      <w:numFmt w:val="bullet"/>
      <w:lvlText w:val="•"/>
      <w:lvlJc w:val="left"/>
      <w:pPr>
        <w:ind w:left="7524" w:hanging="347"/>
      </w:pPr>
      <w:rPr>
        <w:rFonts w:hint="default"/>
        <w:lang w:val="en-US" w:eastAsia="en-US" w:bidi="ar-SA"/>
      </w:rPr>
    </w:lvl>
    <w:lvl w:ilvl="8" w:tplc="39DE5978">
      <w:numFmt w:val="bullet"/>
      <w:lvlText w:val="•"/>
      <w:lvlJc w:val="left"/>
      <w:pPr>
        <w:ind w:left="8456" w:hanging="347"/>
      </w:pPr>
      <w:rPr>
        <w:rFonts w:hint="default"/>
        <w:lang w:val="en-US" w:eastAsia="en-US" w:bidi="ar-SA"/>
      </w:rPr>
    </w:lvl>
  </w:abstractNum>
  <w:abstractNum w:abstractNumId="12" w15:restartNumberingAfterBreak="0">
    <w:nsid w:val="20E120A1"/>
    <w:multiLevelType w:val="hybridMultilevel"/>
    <w:tmpl w:val="E21602EA"/>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3" w15:restartNumberingAfterBreak="0">
    <w:nsid w:val="215B4B78"/>
    <w:multiLevelType w:val="hybridMultilevel"/>
    <w:tmpl w:val="F5429FD4"/>
    <w:lvl w:ilvl="0" w:tplc="F9CA4958">
      <w:numFmt w:val="bullet"/>
      <w:lvlText w:val=""/>
      <w:lvlJc w:val="left"/>
      <w:pPr>
        <w:ind w:left="1169" w:hanging="347"/>
      </w:pPr>
      <w:rPr>
        <w:rFonts w:hint="default"/>
        <w:w w:val="101"/>
        <w:lang w:val="en-US" w:eastAsia="en-US" w:bidi="ar-SA"/>
      </w:rPr>
    </w:lvl>
    <w:lvl w:ilvl="1" w:tplc="34D8A738">
      <w:numFmt w:val="bullet"/>
      <w:lvlText w:val="•"/>
      <w:lvlJc w:val="left"/>
      <w:pPr>
        <w:ind w:left="2076" w:hanging="347"/>
      </w:pPr>
      <w:rPr>
        <w:rFonts w:hint="default"/>
        <w:lang w:val="en-US" w:eastAsia="en-US" w:bidi="ar-SA"/>
      </w:rPr>
    </w:lvl>
    <w:lvl w:ilvl="2" w:tplc="915E2830">
      <w:numFmt w:val="bullet"/>
      <w:lvlText w:val="•"/>
      <w:lvlJc w:val="left"/>
      <w:pPr>
        <w:ind w:left="2992" w:hanging="347"/>
      </w:pPr>
      <w:rPr>
        <w:rFonts w:hint="default"/>
        <w:lang w:val="en-US" w:eastAsia="en-US" w:bidi="ar-SA"/>
      </w:rPr>
    </w:lvl>
    <w:lvl w:ilvl="3" w:tplc="42BC7634">
      <w:numFmt w:val="bullet"/>
      <w:lvlText w:val="•"/>
      <w:lvlJc w:val="left"/>
      <w:pPr>
        <w:ind w:left="3908" w:hanging="347"/>
      </w:pPr>
      <w:rPr>
        <w:rFonts w:hint="default"/>
        <w:lang w:val="en-US" w:eastAsia="en-US" w:bidi="ar-SA"/>
      </w:rPr>
    </w:lvl>
    <w:lvl w:ilvl="4" w:tplc="4B0675C0">
      <w:numFmt w:val="bullet"/>
      <w:lvlText w:val="•"/>
      <w:lvlJc w:val="left"/>
      <w:pPr>
        <w:ind w:left="4824" w:hanging="347"/>
      </w:pPr>
      <w:rPr>
        <w:rFonts w:hint="default"/>
        <w:lang w:val="en-US" w:eastAsia="en-US" w:bidi="ar-SA"/>
      </w:rPr>
    </w:lvl>
    <w:lvl w:ilvl="5" w:tplc="D938F4C2">
      <w:numFmt w:val="bullet"/>
      <w:lvlText w:val="•"/>
      <w:lvlJc w:val="left"/>
      <w:pPr>
        <w:ind w:left="5740" w:hanging="347"/>
      </w:pPr>
      <w:rPr>
        <w:rFonts w:hint="default"/>
        <w:lang w:val="en-US" w:eastAsia="en-US" w:bidi="ar-SA"/>
      </w:rPr>
    </w:lvl>
    <w:lvl w:ilvl="6" w:tplc="466E5FF8">
      <w:numFmt w:val="bullet"/>
      <w:lvlText w:val="•"/>
      <w:lvlJc w:val="left"/>
      <w:pPr>
        <w:ind w:left="6656" w:hanging="347"/>
      </w:pPr>
      <w:rPr>
        <w:rFonts w:hint="default"/>
        <w:lang w:val="en-US" w:eastAsia="en-US" w:bidi="ar-SA"/>
      </w:rPr>
    </w:lvl>
    <w:lvl w:ilvl="7" w:tplc="302C5076">
      <w:numFmt w:val="bullet"/>
      <w:lvlText w:val="•"/>
      <w:lvlJc w:val="left"/>
      <w:pPr>
        <w:ind w:left="7572" w:hanging="347"/>
      </w:pPr>
      <w:rPr>
        <w:rFonts w:hint="default"/>
        <w:lang w:val="en-US" w:eastAsia="en-US" w:bidi="ar-SA"/>
      </w:rPr>
    </w:lvl>
    <w:lvl w:ilvl="8" w:tplc="226E495E">
      <w:numFmt w:val="bullet"/>
      <w:lvlText w:val="•"/>
      <w:lvlJc w:val="left"/>
      <w:pPr>
        <w:ind w:left="8488" w:hanging="347"/>
      </w:pPr>
      <w:rPr>
        <w:rFonts w:hint="default"/>
        <w:lang w:val="en-US" w:eastAsia="en-US" w:bidi="ar-SA"/>
      </w:rPr>
    </w:lvl>
  </w:abstractNum>
  <w:abstractNum w:abstractNumId="14" w15:restartNumberingAfterBreak="0">
    <w:nsid w:val="22D907BE"/>
    <w:multiLevelType w:val="hybridMultilevel"/>
    <w:tmpl w:val="6C8EDF14"/>
    <w:lvl w:ilvl="0" w:tplc="BD6C81E0">
      <w:start w:val="1"/>
      <w:numFmt w:val="lowerLetter"/>
      <w:lvlText w:val="%1."/>
      <w:lvlJc w:val="left"/>
      <w:pPr>
        <w:ind w:left="1588" w:hanging="360"/>
      </w:pPr>
      <w:rPr>
        <w:rFonts w:ascii="Arial" w:eastAsia="Arial" w:hAnsi="Arial" w:cs="Arial" w:hint="default"/>
        <w:spacing w:val="-2"/>
        <w:w w:val="100"/>
        <w:sz w:val="20"/>
        <w:szCs w:val="20"/>
        <w:lang w:val="en-US" w:eastAsia="en-US" w:bidi="ar-SA"/>
      </w:rPr>
    </w:lvl>
    <w:lvl w:ilvl="1" w:tplc="DB2CDAB6">
      <w:numFmt w:val="bullet"/>
      <w:lvlText w:val="•"/>
      <w:lvlJc w:val="left"/>
      <w:pPr>
        <w:ind w:left="2454" w:hanging="360"/>
      </w:pPr>
      <w:rPr>
        <w:rFonts w:hint="default"/>
        <w:lang w:val="en-US" w:eastAsia="en-US" w:bidi="ar-SA"/>
      </w:rPr>
    </w:lvl>
    <w:lvl w:ilvl="2" w:tplc="3210E406">
      <w:numFmt w:val="bullet"/>
      <w:lvlText w:val="•"/>
      <w:lvlJc w:val="left"/>
      <w:pPr>
        <w:ind w:left="3328" w:hanging="360"/>
      </w:pPr>
      <w:rPr>
        <w:rFonts w:hint="default"/>
        <w:lang w:val="en-US" w:eastAsia="en-US" w:bidi="ar-SA"/>
      </w:rPr>
    </w:lvl>
    <w:lvl w:ilvl="3" w:tplc="53266758">
      <w:numFmt w:val="bullet"/>
      <w:lvlText w:val="•"/>
      <w:lvlJc w:val="left"/>
      <w:pPr>
        <w:ind w:left="4202" w:hanging="360"/>
      </w:pPr>
      <w:rPr>
        <w:rFonts w:hint="default"/>
        <w:lang w:val="en-US" w:eastAsia="en-US" w:bidi="ar-SA"/>
      </w:rPr>
    </w:lvl>
    <w:lvl w:ilvl="4" w:tplc="F98AEDB4">
      <w:numFmt w:val="bullet"/>
      <w:lvlText w:val="•"/>
      <w:lvlJc w:val="left"/>
      <w:pPr>
        <w:ind w:left="5076" w:hanging="360"/>
      </w:pPr>
      <w:rPr>
        <w:rFonts w:hint="default"/>
        <w:lang w:val="en-US" w:eastAsia="en-US" w:bidi="ar-SA"/>
      </w:rPr>
    </w:lvl>
    <w:lvl w:ilvl="5" w:tplc="CE24C116">
      <w:numFmt w:val="bullet"/>
      <w:lvlText w:val="•"/>
      <w:lvlJc w:val="left"/>
      <w:pPr>
        <w:ind w:left="5950" w:hanging="360"/>
      </w:pPr>
      <w:rPr>
        <w:rFonts w:hint="default"/>
        <w:lang w:val="en-US" w:eastAsia="en-US" w:bidi="ar-SA"/>
      </w:rPr>
    </w:lvl>
    <w:lvl w:ilvl="6" w:tplc="E904F87C">
      <w:numFmt w:val="bullet"/>
      <w:lvlText w:val="•"/>
      <w:lvlJc w:val="left"/>
      <w:pPr>
        <w:ind w:left="6824" w:hanging="360"/>
      </w:pPr>
      <w:rPr>
        <w:rFonts w:hint="default"/>
        <w:lang w:val="en-US" w:eastAsia="en-US" w:bidi="ar-SA"/>
      </w:rPr>
    </w:lvl>
    <w:lvl w:ilvl="7" w:tplc="3B8CD8DA">
      <w:numFmt w:val="bullet"/>
      <w:lvlText w:val="•"/>
      <w:lvlJc w:val="left"/>
      <w:pPr>
        <w:ind w:left="7698" w:hanging="360"/>
      </w:pPr>
      <w:rPr>
        <w:rFonts w:hint="default"/>
        <w:lang w:val="en-US" w:eastAsia="en-US" w:bidi="ar-SA"/>
      </w:rPr>
    </w:lvl>
    <w:lvl w:ilvl="8" w:tplc="B512EAE0">
      <w:numFmt w:val="bullet"/>
      <w:lvlText w:val="•"/>
      <w:lvlJc w:val="left"/>
      <w:pPr>
        <w:ind w:left="8572" w:hanging="360"/>
      </w:pPr>
      <w:rPr>
        <w:rFonts w:hint="default"/>
        <w:lang w:val="en-US" w:eastAsia="en-US" w:bidi="ar-SA"/>
      </w:rPr>
    </w:lvl>
  </w:abstractNum>
  <w:abstractNum w:abstractNumId="15" w15:restartNumberingAfterBreak="0">
    <w:nsid w:val="28591469"/>
    <w:multiLevelType w:val="hybridMultilevel"/>
    <w:tmpl w:val="8676E198"/>
    <w:lvl w:ilvl="0" w:tplc="36745ECA">
      <w:start w:val="1"/>
      <w:numFmt w:val="decimal"/>
      <w:lvlText w:val="(%1)"/>
      <w:lvlJc w:val="left"/>
      <w:pPr>
        <w:ind w:left="1346" w:hanging="347"/>
      </w:pPr>
      <w:rPr>
        <w:rFonts w:ascii="Arial" w:eastAsia="Arial" w:hAnsi="Arial" w:cs="Arial" w:hint="default"/>
        <w:spacing w:val="-1"/>
        <w:w w:val="101"/>
        <w:sz w:val="17"/>
        <w:szCs w:val="17"/>
        <w:lang w:val="en-US" w:eastAsia="en-US" w:bidi="ar-SA"/>
      </w:rPr>
    </w:lvl>
    <w:lvl w:ilvl="1" w:tplc="D062E07E">
      <w:numFmt w:val="bullet"/>
      <w:lvlText w:val="•"/>
      <w:lvlJc w:val="left"/>
      <w:pPr>
        <w:ind w:left="2238" w:hanging="347"/>
      </w:pPr>
      <w:rPr>
        <w:rFonts w:hint="default"/>
        <w:lang w:val="en-US" w:eastAsia="en-US" w:bidi="ar-SA"/>
      </w:rPr>
    </w:lvl>
    <w:lvl w:ilvl="2" w:tplc="E6025DF4">
      <w:numFmt w:val="bullet"/>
      <w:lvlText w:val="•"/>
      <w:lvlJc w:val="left"/>
      <w:pPr>
        <w:ind w:left="3136" w:hanging="347"/>
      </w:pPr>
      <w:rPr>
        <w:rFonts w:hint="default"/>
        <w:lang w:val="en-US" w:eastAsia="en-US" w:bidi="ar-SA"/>
      </w:rPr>
    </w:lvl>
    <w:lvl w:ilvl="3" w:tplc="C16859AA">
      <w:numFmt w:val="bullet"/>
      <w:lvlText w:val="•"/>
      <w:lvlJc w:val="left"/>
      <w:pPr>
        <w:ind w:left="4034" w:hanging="347"/>
      </w:pPr>
      <w:rPr>
        <w:rFonts w:hint="default"/>
        <w:lang w:val="en-US" w:eastAsia="en-US" w:bidi="ar-SA"/>
      </w:rPr>
    </w:lvl>
    <w:lvl w:ilvl="4" w:tplc="255A4D1C">
      <w:numFmt w:val="bullet"/>
      <w:lvlText w:val="•"/>
      <w:lvlJc w:val="left"/>
      <w:pPr>
        <w:ind w:left="4932" w:hanging="347"/>
      </w:pPr>
      <w:rPr>
        <w:rFonts w:hint="default"/>
        <w:lang w:val="en-US" w:eastAsia="en-US" w:bidi="ar-SA"/>
      </w:rPr>
    </w:lvl>
    <w:lvl w:ilvl="5" w:tplc="89146FAC">
      <w:numFmt w:val="bullet"/>
      <w:lvlText w:val="•"/>
      <w:lvlJc w:val="left"/>
      <w:pPr>
        <w:ind w:left="5830" w:hanging="347"/>
      </w:pPr>
      <w:rPr>
        <w:rFonts w:hint="default"/>
        <w:lang w:val="en-US" w:eastAsia="en-US" w:bidi="ar-SA"/>
      </w:rPr>
    </w:lvl>
    <w:lvl w:ilvl="6" w:tplc="9E709638">
      <w:numFmt w:val="bullet"/>
      <w:lvlText w:val="•"/>
      <w:lvlJc w:val="left"/>
      <w:pPr>
        <w:ind w:left="6728" w:hanging="347"/>
      </w:pPr>
      <w:rPr>
        <w:rFonts w:hint="default"/>
        <w:lang w:val="en-US" w:eastAsia="en-US" w:bidi="ar-SA"/>
      </w:rPr>
    </w:lvl>
    <w:lvl w:ilvl="7" w:tplc="544A325A">
      <w:numFmt w:val="bullet"/>
      <w:lvlText w:val="•"/>
      <w:lvlJc w:val="left"/>
      <w:pPr>
        <w:ind w:left="7626" w:hanging="347"/>
      </w:pPr>
      <w:rPr>
        <w:rFonts w:hint="default"/>
        <w:lang w:val="en-US" w:eastAsia="en-US" w:bidi="ar-SA"/>
      </w:rPr>
    </w:lvl>
    <w:lvl w:ilvl="8" w:tplc="1A0C89F8">
      <w:numFmt w:val="bullet"/>
      <w:lvlText w:val="•"/>
      <w:lvlJc w:val="left"/>
      <w:pPr>
        <w:ind w:left="8524" w:hanging="347"/>
      </w:pPr>
      <w:rPr>
        <w:rFonts w:hint="default"/>
        <w:lang w:val="en-US" w:eastAsia="en-US" w:bidi="ar-SA"/>
      </w:rPr>
    </w:lvl>
  </w:abstractNum>
  <w:abstractNum w:abstractNumId="16" w15:restartNumberingAfterBreak="0">
    <w:nsid w:val="28AE5611"/>
    <w:multiLevelType w:val="hybridMultilevel"/>
    <w:tmpl w:val="212CDCF8"/>
    <w:lvl w:ilvl="0" w:tplc="B88E8EFC">
      <w:numFmt w:val="bullet"/>
      <w:lvlText w:val=""/>
      <w:lvlJc w:val="left"/>
      <w:pPr>
        <w:ind w:left="971" w:hanging="347"/>
      </w:pPr>
      <w:rPr>
        <w:rFonts w:ascii="Wingdings 2" w:eastAsia="Wingdings 2" w:hAnsi="Wingdings 2" w:cs="Wingdings 2" w:hint="default"/>
        <w:w w:val="100"/>
        <w:sz w:val="21"/>
        <w:szCs w:val="21"/>
        <w:lang w:val="en-US" w:eastAsia="en-US" w:bidi="ar-SA"/>
      </w:rPr>
    </w:lvl>
    <w:lvl w:ilvl="1" w:tplc="F1025A78">
      <w:numFmt w:val="bullet"/>
      <w:lvlText w:val="o"/>
      <w:lvlJc w:val="left"/>
      <w:pPr>
        <w:ind w:left="1317" w:hanging="347"/>
      </w:pPr>
      <w:rPr>
        <w:rFonts w:ascii="Courier New" w:eastAsia="Courier New" w:hAnsi="Courier New" w:cs="Courier New" w:hint="default"/>
        <w:w w:val="100"/>
        <w:sz w:val="21"/>
        <w:szCs w:val="21"/>
        <w:lang w:val="en-US" w:eastAsia="en-US" w:bidi="ar-SA"/>
      </w:rPr>
    </w:lvl>
    <w:lvl w:ilvl="2" w:tplc="4024316E">
      <w:numFmt w:val="bullet"/>
      <w:lvlText w:val="•"/>
      <w:lvlJc w:val="left"/>
      <w:pPr>
        <w:ind w:left="2320" w:hanging="347"/>
      </w:pPr>
      <w:rPr>
        <w:rFonts w:hint="default"/>
        <w:lang w:val="en-US" w:eastAsia="en-US" w:bidi="ar-SA"/>
      </w:rPr>
    </w:lvl>
    <w:lvl w:ilvl="3" w:tplc="8FF07634">
      <w:numFmt w:val="bullet"/>
      <w:lvlText w:val="•"/>
      <w:lvlJc w:val="left"/>
      <w:pPr>
        <w:ind w:left="3320" w:hanging="347"/>
      </w:pPr>
      <w:rPr>
        <w:rFonts w:hint="default"/>
        <w:lang w:val="en-US" w:eastAsia="en-US" w:bidi="ar-SA"/>
      </w:rPr>
    </w:lvl>
    <w:lvl w:ilvl="4" w:tplc="07ACB1F2">
      <w:numFmt w:val="bullet"/>
      <w:lvlText w:val="•"/>
      <w:lvlJc w:val="left"/>
      <w:pPr>
        <w:ind w:left="4320" w:hanging="347"/>
      </w:pPr>
      <w:rPr>
        <w:rFonts w:hint="default"/>
        <w:lang w:val="en-US" w:eastAsia="en-US" w:bidi="ar-SA"/>
      </w:rPr>
    </w:lvl>
    <w:lvl w:ilvl="5" w:tplc="1F6A8DAC">
      <w:numFmt w:val="bullet"/>
      <w:lvlText w:val="•"/>
      <w:lvlJc w:val="left"/>
      <w:pPr>
        <w:ind w:left="5320" w:hanging="347"/>
      </w:pPr>
      <w:rPr>
        <w:rFonts w:hint="default"/>
        <w:lang w:val="en-US" w:eastAsia="en-US" w:bidi="ar-SA"/>
      </w:rPr>
    </w:lvl>
    <w:lvl w:ilvl="6" w:tplc="9D1E1C6C">
      <w:numFmt w:val="bullet"/>
      <w:lvlText w:val="•"/>
      <w:lvlJc w:val="left"/>
      <w:pPr>
        <w:ind w:left="6320" w:hanging="347"/>
      </w:pPr>
      <w:rPr>
        <w:rFonts w:hint="default"/>
        <w:lang w:val="en-US" w:eastAsia="en-US" w:bidi="ar-SA"/>
      </w:rPr>
    </w:lvl>
    <w:lvl w:ilvl="7" w:tplc="D272139E">
      <w:numFmt w:val="bullet"/>
      <w:lvlText w:val="•"/>
      <w:lvlJc w:val="left"/>
      <w:pPr>
        <w:ind w:left="7320" w:hanging="347"/>
      </w:pPr>
      <w:rPr>
        <w:rFonts w:hint="default"/>
        <w:lang w:val="en-US" w:eastAsia="en-US" w:bidi="ar-SA"/>
      </w:rPr>
    </w:lvl>
    <w:lvl w:ilvl="8" w:tplc="E3E68E38">
      <w:numFmt w:val="bullet"/>
      <w:lvlText w:val="•"/>
      <w:lvlJc w:val="left"/>
      <w:pPr>
        <w:ind w:left="8320" w:hanging="347"/>
      </w:pPr>
      <w:rPr>
        <w:rFonts w:hint="default"/>
        <w:lang w:val="en-US" w:eastAsia="en-US" w:bidi="ar-SA"/>
      </w:rPr>
    </w:lvl>
  </w:abstractNum>
  <w:abstractNum w:abstractNumId="17" w15:restartNumberingAfterBreak="0">
    <w:nsid w:val="2ED015C4"/>
    <w:multiLevelType w:val="hybridMultilevel"/>
    <w:tmpl w:val="EB92F6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C7E53"/>
    <w:multiLevelType w:val="hybridMultilevel"/>
    <w:tmpl w:val="1D56BAE2"/>
    <w:lvl w:ilvl="0" w:tplc="11903858">
      <w:start w:val="1"/>
      <w:numFmt w:val="lowerLetter"/>
      <w:lvlText w:val="%1."/>
      <w:lvlJc w:val="left"/>
      <w:pPr>
        <w:ind w:left="1460" w:hanging="360"/>
      </w:pPr>
      <w:rPr>
        <w:rFonts w:hint="default"/>
        <w:spacing w:val="-2"/>
        <w:w w:val="100"/>
        <w:lang w:val="en-US" w:eastAsia="en-US" w:bidi="ar-SA"/>
      </w:rPr>
    </w:lvl>
    <w:lvl w:ilvl="1" w:tplc="1642488E">
      <w:numFmt w:val="bullet"/>
      <w:lvlText w:val="•"/>
      <w:lvlJc w:val="left"/>
      <w:pPr>
        <w:ind w:left="2346" w:hanging="360"/>
      </w:pPr>
      <w:rPr>
        <w:rFonts w:hint="default"/>
        <w:lang w:val="en-US" w:eastAsia="en-US" w:bidi="ar-SA"/>
      </w:rPr>
    </w:lvl>
    <w:lvl w:ilvl="2" w:tplc="E7D22554">
      <w:numFmt w:val="bullet"/>
      <w:lvlText w:val="•"/>
      <w:lvlJc w:val="left"/>
      <w:pPr>
        <w:ind w:left="3232" w:hanging="360"/>
      </w:pPr>
      <w:rPr>
        <w:rFonts w:hint="default"/>
        <w:lang w:val="en-US" w:eastAsia="en-US" w:bidi="ar-SA"/>
      </w:rPr>
    </w:lvl>
    <w:lvl w:ilvl="3" w:tplc="8D5C8864">
      <w:numFmt w:val="bullet"/>
      <w:lvlText w:val="•"/>
      <w:lvlJc w:val="left"/>
      <w:pPr>
        <w:ind w:left="4118" w:hanging="360"/>
      </w:pPr>
      <w:rPr>
        <w:rFonts w:hint="default"/>
        <w:lang w:val="en-US" w:eastAsia="en-US" w:bidi="ar-SA"/>
      </w:rPr>
    </w:lvl>
    <w:lvl w:ilvl="4" w:tplc="009CD724">
      <w:numFmt w:val="bullet"/>
      <w:lvlText w:val="•"/>
      <w:lvlJc w:val="left"/>
      <w:pPr>
        <w:ind w:left="5004" w:hanging="360"/>
      </w:pPr>
      <w:rPr>
        <w:rFonts w:hint="default"/>
        <w:lang w:val="en-US" w:eastAsia="en-US" w:bidi="ar-SA"/>
      </w:rPr>
    </w:lvl>
    <w:lvl w:ilvl="5" w:tplc="1F70866A">
      <w:numFmt w:val="bullet"/>
      <w:lvlText w:val="•"/>
      <w:lvlJc w:val="left"/>
      <w:pPr>
        <w:ind w:left="5890" w:hanging="360"/>
      </w:pPr>
      <w:rPr>
        <w:rFonts w:hint="default"/>
        <w:lang w:val="en-US" w:eastAsia="en-US" w:bidi="ar-SA"/>
      </w:rPr>
    </w:lvl>
    <w:lvl w:ilvl="6" w:tplc="16726A0A">
      <w:numFmt w:val="bullet"/>
      <w:lvlText w:val="•"/>
      <w:lvlJc w:val="left"/>
      <w:pPr>
        <w:ind w:left="6776" w:hanging="360"/>
      </w:pPr>
      <w:rPr>
        <w:rFonts w:hint="default"/>
        <w:lang w:val="en-US" w:eastAsia="en-US" w:bidi="ar-SA"/>
      </w:rPr>
    </w:lvl>
    <w:lvl w:ilvl="7" w:tplc="9C3A08D4">
      <w:numFmt w:val="bullet"/>
      <w:lvlText w:val="•"/>
      <w:lvlJc w:val="left"/>
      <w:pPr>
        <w:ind w:left="7662" w:hanging="360"/>
      </w:pPr>
      <w:rPr>
        <w:rFonts w:hint="default"/>
        <w:lang w:val="en-US" w:eastAsia="en-US" w:bidi="ar-SA"/>
      </w:rPr>
    </w:lvl>
    <w:lvl w:ilvl="8" w:tplc="122C703C">
      <w:numFmt w:val="bullet"/>
      <w:lvlText w:val="•"/>
      <w:lvlJc w:val="left"/>
      <w:pPr>
        <w:ind w:left="8548" w:hanging="360"/>
      </w:pPr>
      <w:rPr>
        <w:rFonts w:hint="default"/>
        <w:lang w:val="en-US" w:eastAsia="en-US" w:bidi="ar-SA"/>
      </w:rPr>
    </w:lvl>
  </w:abstractNum>
  <w:abstractNum w:abstractNumId="19" w15:restartNumberingAfterBreak="0">
    <w:nsid w:val="360A5EF3"/>
    <w:multiLevelType w:val="hybridMultilevel"/>
    <w:tmpl w:val="995032AA"/>
    <w:lvl w:ilvl="0" w:tplc="EEF49C42">
      <w:start w:val="1"/>
      <w:numFmt w:val="decimal"/>
      <w:lvlText w:val="%1."/>
      <w:lvlJc w:val="left"/>
      <w:pPr>
        <w:ind w:left="644" w:hanging="347"/>
      </w:pPr>
      <w:rPr>
        <w:rFonts w:ascii="Arial" w:eastAsia="Arial" w:hAnsi="Arial" w:cs="Arial" w:hint="default"/>
        <w:b/>
        <w:bCs/>
        <w:w w:val="100"/>
        <w:sz w:val="23"/>
        <w:szCs w:val="23"/>
        <w:lang w:val="en-US" w:eastAsia="en-US" w:bidi="ar-SA"/>
      </w:rPr>
    </w:lvl>
    <w:lvl w:ilvl="1" w:tplc="2806F23E">
      <w:start w:val="1"/>
      <w:numFmt w:val="decimal"/>
      <w:lvlText w:val="(%2)"/>
      <w:lvlJc w:val="left"/>
      <w:pPr>
        <w:ind w:left="1391" w:hanging="347"/>
        <w:jc w:val="right"/>
      </w:pPr>
      <w:rPr>
        <w:rFonts w:hint="default"/>
        <w:spacing w:val="-1"/>
        <w:w w:val="102"/>
        <w:lang w:val="en-US" w:eastAsia="en-US" w:bidi="ar-SA"/>
      </w:rPr>
    </w:lvl>
    <w:lvl w:ilvl="2" w:tplc="E1F88470">
      <w:numFmt w:val="bullet"/>
      <w:lvlText w:val="•"/>
      <w:lvlJc w:val="left"/>
      <w:pPr>
        <w:ind w:left="1860" w:hanging="347"/>
      </w:pPr>
      <w:rPr>
        <w:rFonts w:hint="default"/>
        <w:lang w:val="en-US" w:eastAsia="en-US" w:bidi="ar-SA"/>
      </w:rPr>
    </w:lvl>
    <w:lvl w:ilvl="3" w:tplc="519EACB0">
      <w:numFmt w:val="bullet"/>
      <w:lvlText w:val="•"/>
      <w:lvlJc w:val="left"/>
      <w:pPr>
        <w:ind w:left="2917" w:hanging="347"/>
      </w:pPr>
      <w:rPr>
        <w:rFonts w:hint="default"/>
        <w:lang w:val="en-US" w:eastAsia="en-US" w:bidi="ar-SA"/>
      </w:rPr>
    </w:lvl>
    <w:lvl w:ilvl="4" w:tplc="91388B1E">
      <w:numFmt w:val="bullet"/>
      <w:lvlText w:val="•"/>
      <w:lvlJc w:val="left"/>
      <w:pPr>
        <w:ind w:left="3975" w:hanging="347"/>
      </w:pPr>
      <w:rPr>
        <w:rFonts w:hint="default"/>
        <w:lang w:val="en-US" w:eastAsia="en-US" w:bidi="ar-SA"/>
      </w:rPr>
    </w:lvl>
    <w:lvl w:ilvl="5" w:tplc="6302A88A">
      <w:numFmt w:val="bullet"/>
      <w:lvlText w:val="•"/>
      <w:lvlJc w:val="left"/>
      <w:pPr>
        <w:ind w:left="5032" w:hanging="347"/>
      </w:pPr>
      <w:rPr>
        <w:rFonts w:hint="default"/>
        <w:lang w:val="en-US" w:eastAsia="en-US" w:bidi="ar-SA"/>
      </w:rPr>
    </w:lvl>
    <w:lvl w:ilvl="6" w:tplc="38D0E306">
      <w:numFmt w:val="bullet"/>
      <w:lvlText w:val="•"/>
      <w:lvlJc w:val="left"/>
      <w:pPr>
        <w:ind w:left="6090" w:hanging="347"/>
      </w:pPr>
      <w:rPr>
        <w:rFonts w:hint="default"/>
        <w:lang w:val="en-US" w:eastAsia="en-US" w:bidi="ar-SA"/>
      </w:rPr>
    </w:lvl>
    <w:lvl w:ilvl="7" w:tplc="DE2CF16C">
      <w:numFmt w:val="bullet"/>
      <w:lvlText w:val="•"/>
      <w:lvlJc w:val="left"/>
      <w:pPr>
        <w:ind w:left="7147" w:hanging="347"/>
      </w:pPr>
      <w:rPr>
        <w:rFonts w:hint="default"/>
        <w:lang w:val="en-US" w:eastAsia="en-US" w:bidi="ar-SA"/>
      </w:rPr>
    </w:lvl>
    <w:lvl w:ilvl="8" w:tplc="711A9188">
      <w:numFmt w:val="bullet"/>
      <w:lvlText w:val="•"/>
      <w:lvlJc w:val="left"/>
      <w:pPr>
        <w:ind w:left="8205" w:hanging="347"/>
      </w:pPr>
      <w:rPr>
        <w:rFonts w:hint="default"/>
        <w:lang w:val="en-US" w:eastAsia="en-US" w:bidi="ar-SA"/>
      </w:rPr>
    </w:lvl>
  </w:abstractNum>
  <w:abstractNum w:abstractNumId="20" w15:restartNumberingAfterBreak="0">
    <w:nsid w:val="40734140"/>
    <w:multiLevelType w:val="hybridMultilevel"/>
    <w:tmpl w:val="C7D25964"/>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46EE5E1A"/>
    <w:multiLevelType w:val="hybridMultilevel"/>
    <w:tmpl w:val="A2700BB6"/>
    <w:lvl w:ilvl="0" w:tplc="987C5CAC">
      <w:start w:val="1"/>
      <w:numFmt w:val="decimal"/>
      <w:lvlText w:val="(%1)"/>
      <w:lvlJc w:val="left"/>
      <w:pPr>
        <w:ind w:left="782" w:hanging="347"/>
      </w:pPr>
      <w:rPr>
        <w:rFonts w:ascii="Arial" w:eastAsia="Arial" w:hAnsi="Arial" w:cs="Arial" w:hint="default"/>
        <w:spacing w:val="-1"/>
        <w:w w:val="101"/>
        <w:sz w:val="17"/>
        <w:szCs w:val="17"/>
        <w:lang w:val="en-US" w:eastAsia="en-US" w:bidi="ar-SA"/>
      </w:rPr>
    </w:lvl>
    <w:lvl w:ilvl="1" w:tplc="AD481D50">
      <w:numFmt w:val="bullet"/>
      <w:lvlText w:val="•"/>
      <w:lvlJc w:val="left"/>
      <w:pPr>
        <w:ind w:left="1734" w:hanging="347"/>
      </w:pPr>
      <w:rPr>
        <w:rFonts w:hint="default"/>
        <w:lang w:val="en-US" w:eastAsia="en-US" w:bidi="ar-SA"/>
      </w:rPr>
    </w:lvl>
    <w:lvl w:ilvl="2" w:tplc="0B30884A">
      <w:numFmt w:val="bullet"/>
      <w:lvlText w:val="•"/>
      <w:lvlJc w:val="left"/>
      <w:pPr>
        <w:ind w:left="2688" w:hanging="347"/>
      </w:pPr>
      <w:rPr>
        <w:rFonts w:hint="default"/>
        <w:lang w:val="en-US" w:eastAsia="en-US" w:bidi="ar-SA"/>
      </w:rPr>
    </w:lvl>
    <w:lvl w:ilvl="3" w:tplc="F146B04A">
      <w:numFmt w:val="bullet"/>
      <w:lvlText w:val="•"/>
      <w:lvlJc w:val="left"/>
      <w:pPr>
        <w:ind w:left="3642" w:hanging="347"/>
      </w:pPr>
      <w:rPr>
        <w:rFonts w:hint="default"/>
        <w:lang w:val="en-US" w:eastAsia="en-US" w:bidi="ar-SA"/>
      </w:rPr>
    </w:lvl>
    <w:lvl w:ilvl="4" w:tplc="740ED3F0">
      <w:numFmt w:val="bullet"/>
      <w:lvlText w:val="•"/>
      <w:lvlJc w:val="left"/>
      <w:pPr>
        <w:ind w:left="4596" w:hanging="347"/>
      </w:pPr>
      <w:rPr>
        <w:rFonts w:hint="default"/>
        <w:lang w:val="en-US" w:eastAsia="en-US" w:bidi="ar-SA"/>
      </w:rPr>
    </w:lvl>
    <w:lvl w:ilvl="5" w:tplc="5284E872">
      <w:numFmt w:val="bullet"/>
      <w:lvlText w:val="•"/>
      <w:lvlJc w:val="left"/>
      <w:pPr>
        <w:ind w:left="5550" w:hanging="347"/>
      </w:pPr>
      <w:rPr>
        <w:rFonts w:hint="default"/>
        <w:lang w:val="en-US" w:eastAsia="en-US" w:bidi="ar-SA"/>
      </w:rPr>
    </w:lvl>
    <w:lvl w:ilvl="6" w:tplc="04E4E518">
      <w:numFmt w:val="bullet"/>
      <w:lvlText w:val="•"/>
      <w:lvlJc w:val="left"/>
      <w:pPr>
        <w:ind w:left="6504" w:hanging="347"/>
      </w:pPr>
      <w:rPr>
        <w:rFonts w:hint="default"/>
        <w:lang w:val="en-US" w:eastAsia="en-US" w:bidi="ar-SA"/>
      </w:rPr>
    </w:lvl>
    <w:lvl w:ilvl="7" w:tplc="8E281D3A">
      <w:numFmt w:val="bullet"/>
      <w:lvlText w:val="•"/>
      <w:lvlJc w:val="left"/>
      <w:pPr>
        <w:ind w:left="7458" w:hanging="347"/>
      </w:pPr>
      <w:rPr>
        <w:rFonts w:hint="default"/>
        <w:lang w:val="en-US" w:eastAsia="en-US" w:bidi="ar-SA"/>
      </w:rPr>
    </w:lvl>
    <w:lvl w:ilvl="8" w:tplc="880EF8A0">
      <w:numFmt w:val="bullet"/>
      <w:lvlText w:val="•"/>
      <w:lvlJc w:val="left"/>
      <w:pPr>
        <w:ind w:left="8412" w:hanging="347"/>
      </w:pPr>
      <w:rPr>
        <w:rFonts w:hint="default"/>
        <w:lang w:val="en-US" w:eastAsia="en-US" w:bidi="ar-SA"/>
      </w:rPr>
    </w:lvl>
  </w:abstractNum>
  <w:abstractNum w:abstractNumId="22" w15:restartNumberingAfterBreak="0">
    <w:nsid w:val="48AB1DDB"/>
    <w:multiLevelType w:val="hybridMultilevel"/>
    <w:tmpl w:val="FE56B048"/>
    <w:lvl w:ilvl="0" w:tplc="5C28F6E2">
      <w:start w:val="1"/>
      <w:numFmt w:val="decimal"/>
      <w:lvlText w:val="%1)"/>
      <w:lvlJc w:val="left"/>
      <w:pPr>
        <w:ind w:left="1010" w:hanging="347"/>
      </w:pPr>
      <w:rPr>
        <w:rFonts w:ascii="Times New Roman" w:eastAsia="Times New Roman" w:hAnsi="Times New Roman" w:cs="Times New Roman" w:hint="default"/>
        <w:color w:val="161616"/>
        <w:w w:val="101"/>
        <w:sz w:val="21"/>
        <w:szCs w:val="21"/>
        <w:lang w:val="en-US" w:eastAsia="en-US" w:bidi="ar-SA"/>
      </w:rPr>
    </w:lvl>
    <w:lvl w:ilvl="1" w:tplc="F4B671D2">
      <w:start w:val="1"/>
      <w:numFmt w:val="decimal"/>
      <w:lvlText w:val="%2)"/>
      <w:lvlJc w:val="left"/>
      <w:pPr>
        <w:ind w:left="1368" w:hanging="343"/>
      </w:pPr>
      <w:rPr>
        <w:rFonts w:ascii="Times New Roman" w:eastAsia="Times New Roman" w:hAnsi="Times New Roman" w:cs="Times New Roman" w:hint="default"/>
        <w:w w:val="100"/>
        <w:sz w:val="21"/>
        <w:szCs w:val="21"/>
        <w:lang w:val="en-US" w:eastAsia="en-US" w:bidi="ar-SA"/>
      </w:rPr>
    </w:lvl>
    <w:lvl w:ilvl="2" w:tplc="E3B6747A">
      <w:numFmt w:val="bullet"/>
      <w:lvlText w:val="•"/>
      <w:lvlJc w:val="left"/>
      <w:pPr>
        <w:ind w:left="2340" w:hanging="343"/>
      </w:pPr>
      <w:rPr>
        <w:rFonts w:hint="default"/>
        <w:lang w:val="en-US" w:eastAsia="en-US" w:bidi="ar-SA"/>
      </w:rPr>
    </w:lvl>
    <w:lvl w:ilvl="3" w:tplc="0978B632">
      <w:numFmt w:val="bullet"/>
      <w:lvlText w:val="•"/>
      <w:lvlJc w:val="left"/>
      <w:pPr>
        <w:ind w:left="3320" w:hanging="343"/>
      </w:pPr>
      <w:rPr>
        <w:rFonts w:hint="default"/>
        <w:lang w:val="en-US" w:eastAsia="en-US" w:bidi="ar-SA"/>
      </w:rPr>
    </w:lvl>
    <w:lvl w:ilvl="4" w:tplc="3676D6E2">
      <w:numFmt w:val="bullet"/>
      <w:lvlText w:val="•"/>
      <w:lvlJc w:val="left"/>
      <w:pPr>
        <w:ind w:left="4300" w:hanging="343"/>
      </w:pPr>
      <w:rPr>
        <w:rFonts w:hint="default"/>
        <w:lang w:val="en-US" w:eastAsia="en-US" w:bidi="ar-SA"/>
      </w:rPr>
    </w:lvl>
    <w:lvl w:ilvl="5" w:tplc="4BD0BA78">
      <w:numFmt w:val="bullet"/>
      <w:lvlText w:val="•"/>
      <w:lvlJc w:val="left"/>
      <w:pPr>
        <w:ind w:left="5280" w:hanging="343"/>
      </w:pPr>
      <w:rPr>
        <w:rFonts w:hint="default"/>
        <w:lang w:val="en-US" w:eastAsia="en-US" w:bidi="ar-SA"/>
      </w:rPr>
    </w:lvl>
    <w:lvl w:ilvl="6" w:tplc="454E2FCC">
      <w:numFmt w:val="bullet"/>
      <w:lvlText w:val="•"/>
      <w:lvlJc w:val="left"/>
      <w:pPr>
        <w:ind w:left="6260" w:hanging="343"/>
      </w:pPr>
      <w:rPr>
        <w:rFonts w:hint="default"/>
        <w:lang w:val="en-US" w:eastAsia="en-US" w:bidi="ar-SA"/>
      </w:rPr>
    </w:lvl>
    <w:lvl w:ilvl="7" w:tplc="1180CFD6">
      <w:numFmt w:val="bullet"/>
      <w:lvlText w:val="•"/>
      <w:lvlJc w:val="left"/>
      <w:pPr>
        <w:ind w:left="7240" w:hanging="343"/>
      </w:pPr>
      <w:rPr>
        <w:rFonts w:hint="default"/>
        <w:lang w:val="en-US" w:eastAsia="en-US" w:bidi="ar-SA"/>
      </w:rPr>
    </w:lvl>
    <w:lvl w:ilvl="8" w:tplc="F9245C5C">
      <w:numFmt w:val="bullet"/>
      <w:lvlText w:val="•"/>
      <w:lvlJc w:val="left"/>
      <w:pPr>
        <w:ind w:left="8220" w:hanging="343"/>
      </w:pPr>
      <w:rPr>
        <w:rFonts w:hint="default"/>
        <w:lang w:val="en-US" w:eastAsia="en-US" w:bidi="ar-SA"/>
      </w:rPr>
    </w:lvl>
  </w:abstractNum>
  <w:abstractNum w:abstractNumId="23" w15:restartNumberingAfterBreak="0">
    <w:nsid w:val="4BFB2791"/>
    <w:multiLevelType w:val="hybridMultilevel"/>
    <w:tmpl w:val="32205DD0"/>
    <w:lvl w:ilvl="0" w:tplc="53BA862C">
      <w:numFmt w:val="bullet"/>
      <w:lvlText w:val=""/>
      <w:lvlJc w:val="left"/>
      <w:pPr>
        <w:ind w:left="962" w:hanging="347"/>
      </w:pPr>
      <w:rPr>
        <w:rFonts w:ascii="Symbol" w:eastAsia="Symbol" w:hAnsi="Symbol" w:cs="Symbol" w:hint="default"/>
        <w:color w:val="00007E"/>
        <w:w w:val="100"/>
        <w:sz w:val="23"/>
        <w:szCs w:val="23"/>
        <w:lang w:val="en-US" w:eastAsia="en-US" w:bidi="ar-SA"/>
      </w:rPr>
    </w:lvl>
    <w:lvl w:ilvl="1" w:tplc="BF70C630">
      <w:numFmt w:val="bullet"/>
      <w:lvlText w:val="•"/>
      <w:lvlJc w:val="left"/>
      <w:pPr>
        <w:ind w:left="1896" w:hanging="347"/>
      </w:pPr>
      <w:rPr>
        <w:rFonts w:hint="default"/>
        <w:lang w:val="en-US" w:eastAsia="en-US" w:bidi="ar-SA"/>
      </w:rPr>
    </w:lvl>
    <w:lvl w:ilvl="2" w:tplc="A5FC43D2">
      <w:numFmt w:val="bullet"/>
      <w:lvlText w:val="•"/>
      <w:lvlJc w:val="left"/>
      <w:pPr>
        <w:ind w:left="2832" w:hanging="347"/>
      </w:pPr>
      <w:rPr>
        <w:rFonts w:hint="default"/>
        <w:lang w:val="en-US" w:eastAsia="en-US" w:bidi="ar-SA"/>
      </w:rPr>
    </w:lvl>
    <w:lvl w:ilvl="3" w:tplc="1B1C5CC4">
      <w:numFmt w:val="bullet"/>
      <w:lvlText w:val="•"/>
      <w:lvlJc w:val="left"/>
      <w:pPr>
        <w:ind w:left="3768" w:hanging="347"/>
      </w:pPr>
      <w:rPr>
        <w:rFonts w:hint="default"/>
        <w:lang w:val="en-US" w:eastAsia="en-US" w:bidi="ar-SA"/>
      </w:rPr>
    </w:lvl>
    <w:lvl w:ilvl="4" w:tplc="27DA24C8">
      <w:numFmt w:val="bullet"/>
      <w:lvlText w:val="•"/>
      <w:lvlJc w:val="left"/>
      <w:pPr>
        <w:ind w:left="4704" w:hanging="347"/>
      </w:pPr>
      <w:rPr>
        <w:rFonts w:hint="default"/>
        <w:lang w:val="en-US" w:eastAsia="en-US" w:bidi="ar-SA"/>
      </w:rPr>
    </w:lvl>
    <w:lvl w:ilvl="5" w:tplc="7C601218">
      <w:numFmt w:val="bullet"/>
      <w:lvlText w:val="•"/>
      <w:lvlJc w:val="left"/>
      <w:pPr>
        <w:ind w:left="5640" w:hanging="347"/>
      </w:pPr>
      <w:rPr>
        <w:rFonts w:hint="default"/>
        <w:lang w:val="en-US" w:eastAsia="en-US" w:bidi="ar-SA"/>
      </w:rPr>
    </w:lvl>
    <w:lvl w:ilvl="6" w:tplc="7AC8CD42">
      <w:numFmt w:val="bullet"/>
      <w:lvlText w:val="•"/>
      <w:lvlJc w:val="left"/>
      <w:pPr>
        <w:ind w:left="6576" w:hanging="347"/>
      </w:pPr>
      <w:rPr>
        <w:rFonts w:hint="default"/>
        <w:lang w:val="en-US" w:eastAsia="en-US" w:bidi="ar-SA"/>
      </w:rPr>
    </w:lvl>
    <w:lvl w:ilvl="7" w:tplc="F238EFF4">
      <w:numFmt w:val="bullet"/>
      <w:lvlText w:val="•"/>
      <w:lvlJc w:val="left"/>
      <w:pPr>
        <w:ind w:left="7512" w:hanging="347"/>
      </w:pPr>
      <w:rPr>
        <w:rFonts w:hint="default"/>
        <w:lang w:val="en-US" w:eastAsia="en-US" w:bidi="ar-SA"/>
      </w:rPr>
    </w:lvl>
    <w:lvl w:ilvl="8" w:tplc="E84065F6">
      <w:numFmt w:val="bullet"/>
      <w:lvlText w:val="•"/>
      <w:lvlJc w:val="left"/>
      <w:pPr>
        <w:ind w:left="8448" w:hanging="347"/>
      </w:pPr>
      <w:rPr>
        <w:rFonts w:hint="default"/>
        <w:lang w:val="en-US" w:eastAsia="en-US" w:bidi="ar-SA"/>
      </w:rPr>
    </w:lvl>
  </w:abstractNum>
  <w:abstractNum w:abstractNumId="24" w15:restartNumberingAfterBreak="0">
    <w:nsid w:val="4C284F7B"/>
    <w:multiLevelType w:val="hybridMultilevel"/>
    <w:tmpl w:val="E750AA78"/>
    <w:lvl w:ilvl="0" w:tplc="92A2D4DC">
      <w:start w:val="1"/>
      <w:numFmt w:val="decimal"/>
      <w:lvlText w:val="%1."/>
      <w:lvlJc w:val="left"/>
      <w:pPr>
        <w:ind w:left="1094" w:hanging="361"/>
      </w:pPr>
      <w:rPr>
        <w:rFonts w:ascii="Calibri" w:eastAsia="Calibri" w:hAnsi="Calibri" w:cs="Calibri" w:hint="default"/>
        <w:b/>
        <w:bCs/>
        <w:w w:val="100"/>
        <w:sz w:val="22"/>
        <w:szCs w:val="22"/>
        <w:lang w:val="en-US" w:eastAsia="en-US" w:bidi="ar-SA"/>
      </w:rPr>
    </w:lvl>
    <w:lvl w:ilvl="1" w:tplc="7C4277FA">
      <w:numFmt w:val="bullet"/>
      <w:lvlText w:val=""/>
      <w:lvlJc w:val="left"/>
      <w:pPr>
        <w:ind w:left="1454" w:hanging="361"/>
      </w:pPr>
      <w:rPr>
        <w:rFonts w:ascii="Symbol" w:eastAsia="Symbol" w:hAnsi="Symbol" w:cs="Symbol" w:hint="default"/>
        <w:w w:val="100"/>
        <w:sz w:val="22"/>
        <w:szCs w:val="22"/>
        <w:lang w:val="en-US" w:eastAsia="en-US" w:bidi="ar-SA"/>
      </w:rPr>
    </w:lvl>
    <w:lvl w:ilvl="2" w:tplc="208A95E6">
      <w:numFmt w:val="bullet"/>
      <w:lvlText w:val="•"/>
      <w:lvlJc w:val="left"/>
      <w:pPr>
        <w:ind w:left="2428" w:hanging="361"/>
      </w:pPr>
      <w:rPr>
        <w:rFonts w:hint="default"/>
        <w:lang w:val="en-US" w:eastAsia="en-US" w:bidi="ar-SA"/>
      </w:rPr>
    </w:lvl>
    <w:lvl w:ilvl="3" w:tplc="1F64A140">
      <w:numFmt w:val="bullet"/>
      <w:lvlText w:val="•"/>
      <w:lvlJc w:val="left"/>
      <w:pPr>
        <w:ind w:left="3397" w:hanging="361"/>
      </w:pPr>
      <w:rPr>
        <w:rFonts w:hint="default"/>
        <w:lang w:val="en-US" w:eastAsia="en-US" w:bidi="ar-SA"/>
      </w:rPr>
    </w:lvl>
    <w:lvl w:ilvl="4" w:tplc="9C2A605A">
      <w:numFmt w:val="bullet"/>
      <w:lvlText w:val="•"/>
      <w:lvlJc w:val="left"/>
      <w:pPr>
        <w:ind w:left="4366" w:hanging="361"/>
      </w:pPr>
      <w:rPr>
        <w:rFonts w:hint="default"/>
        <w:lang w:val="en-US" w:eastAsia="en-US" w:bidi="ar-SA"/>
      </w:rPr>
    </w:lvl>
    <w:lvl w:ilvl="5" w:tplc="B6AEB2D0">
      <w:numFmt w:val="bullet"/>
      <w:lvlText w:val="•"/>
      <w:lvlJc w:val="left"/>
      <w:pPr>
        <w:ind w:left="5335" w:hanging="361"/>
      </w:pPr>
      <w:rPr>
        <w:rFonts w:hint="default"/>
        <w:lang w:val="en-US" w:eastAsia="en-US" w:bidi="ar-SA"/>
      </w:rPr>
    </w:lvl>
    <w:lvl w:ilvl="6" w:tplc="487E778C">
      <w:numFmt w:val="bullet"/>
      <w:lvlText w:val="•"/>
      <w:lvlJc w:val="left"/>
      <w:pPr>
        <w:ind w:left="6304" w:hanging="361"/>
      </w:pPr>
      <w:rPr>
        <w:rFonts w:hint="default"/>
        <w:lang w:val="en-US" w:eastAsia="en-US" w:bidi="ar-SA"/>
      </w:rPr>
    </w:lvl>
    <w:lvl w:ilvl="7" w:tplc="AFEC6B38">
      <w:numFmt w:val="bullet"/>
      <w:lvlText w:val="•"/>
      <w:lvlJc w:val="left"/>
      <w:pPr>
        <w:ind w:left="7273" w:hanging="361"/>
      </w:pPr>
      <w:rPr>
        <w:rFonts w:hint="default"/>
        <w:lang w:val="en-US" w:eastAsia="en-US" w:bidi="ar-SA"/>
      </w:rPr>
    </w:lvl>
    <w:lvl w:ilvl="8" w:tplc="A10CD2B0">
      <w:numFmt w:val="bullet"/>
      <w:lvlText w:val="•"/>
      <w:lvlJc w:val="left"/>
      <w:pPr>
        <w:ind w:left="8242" w:hanging="361"/>
      </w:pPr>
      <w:rPr>
        <w:rFonts w:hint="default"/>
        <w:lang w:val="en-US" w:eastAsia="en-US" w:bidi="ar-SA"/>
      </w:rPr>
    </w:lvl>
  </w:abstractNum>
  <w:abstractNum w:abstractNumId="25" w15:restartNumberingAfterBreak="0">
    <w:nsid w:val="4C510302"/>
    <w:multiLevelType w:val="hybridMultilevel"/>
    <w:tmpl w:val="1758D2BC"/>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6" w15:restartNumberingAfterBreak="0">
    <w:nsid w:val="52012EFC"/>
    <w:multiLevelType w:val="hybridMultilevel"/>
    <w:tmpl w:val="7F266C04"/>
    <w:lvl w:ilvl="0" w:tplc="63FE7708">
      <w:numFmt w:val="bullet"/>
      <w:lvlText w:val=""/>
      <w:lvlJc w:val="left"/>
      <w:pPr>
        <w:ind w:left="1467" w:hanging="333"/>
      </w:pPr>
      <w:rPr>
        <w:rFonts w:ascii="Symbol" w:eastAsia="Symbol" w:hAnsi="Symbol" w:cs="Symbol" w:hint="default"/>
        <w:w w:val="102"/>
        <w:sz w:val="18"/>
        <w:szCs w:val="18"/>
        <w:lang w:val="en-US" w:eastAsia="en-US" w:bidi="ar-SA"/>
      </w:rPr>
    </w:lvl>
    <w:lvl w:ilvl="1" w:tplc="EAE0237A">
      <w:numFmt w:val="bullet"/>
      <w:lvlText w:val="•"/>
      <w:lvlJc w:val="left"/>
      <w:pPr>
        <w:ind w:left="2332" w:hanging="333"/>
      </w:pPr>
      <w:rPr>
        <w:rFonts w:hint="default"/>
        <w:lang w:val="en-US" w:eastAsia="en-US" w:bidi="ar-SA"/>
      </w:rPr>
    </w:lvl>
    <w:lvl w:ilvl="2" w:tplc="6BDE8D52">
      <w:numFmt w:val="bullet"/>
      <w:lvlText w:val="•"/>
      <w:lvlJc w:val="left"/>
      <w:pPr>
        <w:ind w:left="3204" w:hanging="333"/>
      </w:pPr>
      <w:rPr>
        <w:rFonts w:hint="default"/>
        <w:lang w:val="en-US" w:eastAsia="en-US" w:bidi="ar-SA"/>
      </w:rPr>
    </w:lvl>
    <w:lvl w:ilvl="3" w:tplc="181EBD96">
      <w:numFmt w:val="bullet"/>
      <w:lvlText w:val="•"/>
      <w:lvlJc w:val="left"/>
      <w:pPr>
        <w:ind w:left="4076" w:hanging="333"/>
      </w:pPr>
      <w:rPr>
        <w:rFonts w:hint="default"/>
        <w:lang w:val="en-US" w:eastAsia="en-US" w:bidi="ar-SA"/>
      </w:rPr>
    </w:lvl>
    <w:lvl w:ilvl="4" w:tplc="D7A21F08">
      <w:numFmt w:val="bullet"/>
      <w:lvlText w:val="•"/>
      <w:lvlJc w:val="left"/>
      <w:pPr>
        <w:ind w:left="4948" w:hanging="333"/>
      </w:pPr>
      <w:rPr>
        <w:rFonts w:hint="default"/>
        <w:lang w:val="en-US" w:eastAsia="en-US" w:bidi="ar-SA"/>
      </w:rPr>
    </w:lvl>
    <w:lvl w:ilvl="5" w:tplc="EC94726E">
      <w:numFmt w:val="bullet"/>
      <w:lvlText w:val="•"/>
      <w:lvlJc w:val="left"/>
      <w:pPr>
        <w:ind w:left="5820" w:hanging="333"/>
      </w:pPr>
      <w:rPr>
        <w:rFonts w:hint="default"/>
        <w:lang w:val="en-US" w:eastAsia="en-US" w:bidi="ar-SA"/>
      </w:rPr>
    </w:lvl>
    <w:lvl w:ilvl="6" w:tplc="616E30FE">
      <w:numFmt w:val="bullet"/>
      <w:lvlText w:val="•"/>
      <w:lvlJc w:val="left"/>
      <w:pPr>
        <w:ind w:left="6692" w:hanging="333"/>
      </w:pPr>
      <w:rPr>
        <w:rFonts w:hint="default"/>
        <w:lang w:val="en-US" w:eastAsia="en-US" w:bidi="ar-SA"/>
      </w:rPr>
    </w:lvl>
    <w:lvl w:ilvl="7" w:tplc="046ACA94">
      <w:numFmt w:val="bullet"/>
      <w:lvlText w:val="•"/>
      <w:lvlJc w:val="left"/>
      <w:pPr>
        <w:ind w:left="7564" w:hanging="333"/>
      </w:pPr>
      <w:rPr>
        <w:rFonts w:hint="default"/>
        <w:lang w:val="en-US" w:eastAsia="en-US" w:bidi="ar-SA"/>
      </w:rPr>
    </w:lvl>
    <w:lvl w:ilvl="8" w:tplc="12B4EC76">
      <w:numFmt w:val="bullet"/>
      <w:lvlText w:val="•"/>
      <w:lvlJc w:val="left"/>
      <w:pPr>
        <w:ind w:left="8436" w:hanging="333"/>
      </w:pPr>
      <w:rPr>
        <w:rFonts w:hint="default"/>
        <w:lang w:val="en-US" w:eastAsia="en-US" w:bidi="ar-SA"/>
      </w:rPr>
    </w:lvl>
  </w:abstractNum>
  <w:abstractNum w:abstractNumId="27" w15:restartNumberingAfterBreak="0">
    <w:nsid w:val="54ED44FA"/>
    <w:multiLevelType w:val="hybridMultilevel"/>
    <w:tmpl w:val="E10ACEC2"/>
    <w:lvl w:ilvl="0" w:tplc="61C41D4C">
      <w:numFmt w:val="bullet"/>
      <w:lvlText w:val=""/>
      <w:lvlJc w:val="left"/>
      <w:pPr>
        <w:ind w:left="1000" w:hanging="347"/>
      </w:pPr>
      <w:rPr>
        <w:rFonts w:ascii="Wingdings 2" w:eastAsia="Wingdings 2" w:hAnsi="Wingdings 2" w:cs="Wingdings 2" w:hint="default"/>
        <w:w w:val="100"/>
        <w:sz w:val="21"/>
        <w:szCs w:val="21"/>
        <w:lang w:val="en-US" w:eastAsia="en-US" w:bidi="ar-SA"/>
      </w:rPr>
    </w:lvl>
    <w:lvl w:ilvl="1" w:tplc="65280566">
      <w:numFmt w:val="bullet"/>
      <w:lvlText w:val="•"/>
      <w:lvlJc w:val="left"/>
      <w:pPr>
        <w:ind w:left="1932" w:hanging="347"/>
      </w:pPr>
      <w:rPr>
        <w:rFonts w:hint="default"/>
        <w:lang w:val="en-US" w:eastAsia="en-US" w:bidi="ar-SA"/>
      </w:rPr>
    </w:lvl>
    <w:lvl w:ilvl="2" w:tplc="7AF8E25A">
      <w:numFmt w:val="bullet"/>
      <w:lvlText w:val="•"/>
      <w:lvlJc w:val="left"/>
      <w:pPr>
        <w:ind w:left="2864" w:hanging="347"/>
      </w:pPr>
      <w:rPr>
        <w:rFonts w:hint="default"/>
        <w:lang w:val="en-US" w:eastAsia="en-US" w:bidi="ar-SA"/>
      </w:rPr>
    </w:lvl>
    <w:lvl w:ilvl="3" w:tplc="1F4864C8">
      <w:numFmt w:val="bullet"/>
      <w:lvlText w:val="•"/>
      <w:lvlJc w:val="left"/>
      <w:pPr>
        <w:ind w:left="3796" w:hanging="347"/>
      </w:pPr>
      <w:rPr>
        <w:rFonts w:hint="default"/>
        <w:lang w:val="en-US" w:eastAsia="en-US" w:bidi="ar-SA"/>
      </w:rPr>
    </w:lvl>
    <w:lvl w:ilvl="4" w:tplc="DCE626BE">
      <w:numFmt w:val="bullet"/>
      <w:lvlText w:val="•"/>
      <w:lvlJc w:val="left"/>
      <w:pPr>
        <w:ind w:left="4728" w:hanging="347"/>
      </w:pPr>
      <w:rPr>
        <w:rFonts w:hint="default"/>
        <w:lang w:val="en-US" w:eastAsia="en-US" w:bidi="ar-SA"/>
      </w:rPr>
    </w:lvl>
    <w:lvl w:ilvl="5" w:tplc="CC241DB0">
      <w:numFmt w:val="bullet"/>
      <w:lvlText w:val="•"/>
      <w:lvlJc w:val="left"/>
      <w:pPr>
        <w:ind w:left="5660" w:hanging="347"/>
      </w:pPr>
      <w:rPr>
        <w:rFonts w:hint="default"/>
        <w:lang w:val="en-US" w:eastAsia="en-US" w:bidi="ar-SA"/>
      </w:rPr>
    </w:lvl>
    <w:lvl w:ilvl="6" w:tplc="39247F72">
      <w:numFmt w:val="bullet"/>
      <w:lvlText w:val="•"/>
      <w:lvlJc w:val="left"/>
      <w:pPr>
        <w:ind w:left="6592" w:hanging="347"/>
      </w:pPr>
      <w:rPr>
        <w:rFonts w:hint="default"/>
        <w:lang w:val="en-US" w:eastAsia="en-US" w:bidi="ar-SA"/>
      </w:rPr>
    </w:lvl>
    <w:lvl w:ilvl="7" w:tplc="94D0540C">
      <w:numFmt w:val="bullet"/>
      <w:lvlText w:val="•"/>
      <w:lvlJc w:val="left"/>
      <w:pPr>
        <w:ind w:left="7524" w:hanging="347"/>
      </w:pPr>
      <w:rPr>
        <w:rFonts w:hint="default"/>
        <w:lang w:val="en-US" w:eastAsia="en-US" w:bidi="ar-SA"/>
      </w:rPr>
    </w:lvl>
    <w:lvl w:ilvl="8" w:tplc="D26E728E">
      <w:numFmt w:val="bullet"/>
      <w:lvlText w:val="•"/>
      <w:lvlJc w:val="left"/>
      <w:pPr>
        <w:ind w:left="8456" w:hanging="347"/>
      </w:pPr>
      <w:rPr>
        <w:rFonts w:hint="default"/>
        <w:lang w:val="en-US" w:eastAsia="en-US" w:bidi="ar-SA"/>
      </w:rPr>
    </w:lvl>
  </w:abstractNum>
  <w:abstractNum w:abstractNumId="28" w15:restartNumberingAfterBreak="0">
    <w:nsid w:val="56B76DB2"/>
    <w:multiLevelType w:val="hybridMultilevel"/>
    <w:tmpl w:val="24A4ECCE"/>
    <w:lvl w:ilvl="0" w:tplc="1C66C8F2">
      <w:numFmt w:val="bullet"/>
      <w:lvlText w:val=""/>
      <w:lvlJc w:val="left"/>
      <w:pPr>
        <w:ind w:left="1202" w:hanging="345"/>
      </w:pPr>
      <w:rPr>
        <w:rFonts w:ascii="Symbol" w:eastAsia="Symbol" w:hAnsi="Symbol" w:cs="Symbol" w:hint="default"/>
        <w:w w:val="100"/>
        <w:sz w:val="19"/>
        <w:szCs w:val="19"/>
        <w:lang w:val="en-US" w:eastAsia="en-US" w:bidi="ar-SA"/>
      </w:rPr>
    </w:lvl>
    <w:lvl w:ilvl="1" w:tplc="7C80B25C">
      <w:numFmt w:val="bullet"/>
      <w:lvlText w:val="•"/>
      <w:lvlJc w:val="left"/>
      <w:pPr>
        <w:ind w:left="2098" w:hanging="345"/>
      </w:pPr>
      <w:rPr>
        <w:rFonts w:hint="default"/>
        <w:lang w:val="en-US" w:eastAsia="en-US" w:bidi="ar-SA"/>
      </w:rPr>
    </w:lvl>
    <w:lvl w:ilvl="2" w:tplc="E56AD4B0">
      <w:numFmt w:val="bullet"/>
      <w:lvlText w:val="•"/>
      <w:lvlJc w:val="left"/>
      <w:pPr>
        <w:ind w:left="2996" w:hanging="345"/>
      </w:pPr>
      <w:rPr>
        <w:rFonts w:hint="default"/>
        <w:lang w:val="en-US" w:eastAsia="en-US" w:bidi="ar-SA"/>
      </w:rPr>
    </w:lvl>
    <w:lvl w:ilvl="3" w:tplc="DD7A0E92">
      <w:numFmt w:val="bullet"/>
      <w:lvlText w:val="•"/>
      <w:lvlJc w:val="left"/>
      <w:pPr>
        <w:ind w:left="3894" w:hanging="345"/>
      </w:pPr>
      <w:rPr>
        <w:rFonts w:hint="default"/>
        <w:lang w:val="en-US" w:eastAsia="en-US" w:bidi="ar-SA"/>
      </w:rPr>
    </w:lvl>
    <w:lvl w:ilvl="4" w:tplc="646E47AC">
      <w:numFmt w:val="bullet"/>
      <w:lvlText w:val="•"/>
      <w:lvlJc w:val="left"/>
      <w:pPr>
        <w:ind w:left="4792" w:hanging="345"/>
      </w:pPr>
      <w:rPr>
        <w:rFonts w:hint="default"/>
        <w:lang w:val="en-US" w:eastAsia="en-US" w:bidi="ar-SA"/>
      </w:rPr>
    </w:lvl>
    <w:lvl w:ilvl="5" w:tplc="28DC0D8C">
      <w:numFmt w:val="bullet"/>
      <w:lvlText w:val="•"/>
      <w:lvlJc w:val="left"/>
      <w:pPr>
        <w:ind w:left="5690" w:hanging="345"/>
      </w:pPr>
      <w:rPr>
        <w:rFonts w:hint="default"/>
        <w:lang w:val="en-US" w:eastAsia="en-US" w:bidi="ar-SA"/>
      </w:rPr>
    </w:lvl>
    <w:lvl w:ilvl="6" w:tplc="38B0326A">
      <w:numFmt w:val="bullet"/>
      <w:lvlText w:val="•"/>
      <w:lvlJc w:val="left"/>
      <w:pPr>
        <w:ind w:left="6588" w:hanging="345"/>
      </w:pPr>
      <w:rPr>
        <w:rFonts w:hint="default"/>
        <w:lang w:val="en-US" w:eastAsia="en-US" w:bidi="ar-SA"/>
      </w:rPr>
    </w:lvl>
    <w:lvl w:ilvl="7" w:tplc="79D669AE">
      <w:numFmt w:val="bullet"/>
      <w:lvlText w:val="•"/>
      <w:lvlJc w:val="left"/>
      <w:pPr>
        <w:ind w:left="7486" w:hanging="345"/>
      </w:pPr>
      <w:rPr>
        <w:rFonts w:hint="default"/>
        <w:lang w:val="en-US" w:eastAsia="en-US" w:bidi="ar-SA"/>
      </w:rPr>
    </w:lvl>
    <w:lvl w:ilvl="8" w:tplc="AB2A1D8A">
      <w:numFmt w:val="bullet"/>
      <w:lvlText w:val="•"/>
      <w:lvlJc w:val="left"/>
      <w:pPr>
        <w:ind w:left="8384" w:hanging="345"/>
      </w:pPr>
      <w:rPr>
        <w:rFonts w:hint="default"/>
        <w:lang w:val="en-US" w:eastAsia="en-US" w:bidi="ar-SA"/>
      </w:rPr>
    </w:lvl>
  </w:abstractNum>
  <w:abstractNum w:abstractNumId="29" w15:restartNumberingAfterBreak="0">
    <w:nsid w:val="59BD6994"/>
    <w:multiLevelType w:val="hybridMultilevel"/>
    <w:tmpl w:val="63D65D2E"/>
    <w:lvl w:ilvl="0" w:tplc="34982E7A">
      <w:start w:val="1"/>
      <w:numFmt w:val="decimal"/>
      <w:lvlText w:val="(%1)"/>
      <w:lvlJc w:val="left"/>
      <w:pPr>
        <w:ind w:left="782" w:hanging="347"/>
      </w:pPr>
      <w:rPr>
        <w:rFonts w:ascii="Arial" w:eastAsia="Arial" w:hAnsi="Arial" w:cs="Arial" w:hint="default"/>
        <w:spacing w:val="-1"/>
        <w:w w:val="101"/>
        <w:sz w:val="17"/>
        <w:szCs w:val="17"/>
        <w:lang w:val="en-US" w:eastAsia="en-US" w:bidi="ar-SA"/>
      </w:rPr>
    </w:lvl>
    <w:lvl w:ilvl="1" w:tplc="7E1C7CF0">
      <w:numFmt w:val="bullet"/>
      <w:lvlText w:val="•"/>
      <w:lvlJc w:val="left"/>
      <w:pPr>
        <w:ind w:left="1734" w:hanging="347"/>
      </w:pPr>
      <w:rPr>
        <w:rFonts w:hint="default"/>
        <w:lang w:val="en-US" w:eastAsia="en-US" w:bidi="ar-SA"/>
      </w:rPr>
    </w:lvl>
    <w:lvl w:ilvl="2" w:tplc="7CD4443C">
      <w:numFmt w:val="bullet"/>
      <w:lvlText w:val="•"/>
      <w:lvlJc w:val="left"/>
      <w:pPr>
        <w:ind w:left="2688" w:hanging="347"/>
      </w:pPr>
      <w:rPr>
        <w:rFonts w:hint="default"/>
        <w:lang w:val="en-US" w:eastAsia="en-US" w:bidi="ar-SA"/>
      </w:rPr>
    </w:lvl>
    <w:lvl w:ilvl="3" w:tplc="05505018">
      <w:numFmt w:val="bullet"/>
      <w:lvlText w:val="•"/>
      <w:lvlJc w:val="left"/>
      <w:pPr>
        <w:ind w:left="3642" w:hanging="347"/>
      </w:pPr>
      <w:rPr>
        <w:rFonts w:hint="default"/>
        <w:lang w:val="en-US" w:eastAsia="en-US" w:bidi="ar-SA"/>
      </w:rPr>
    </w:lvl>
    <w:lvl w:ilvl="4" w:tplc="1140362E">
      <w:numFmt w:val="bullet"/>
      <w:lvlText w:val="•"/>
      <w:lvlJc w:val="left"/>
      <w:pPr>
        <w:ind w:left="4596" w:hanging="347"/>
      </w:pPr>
      <w:rPr>
        <w:rFonts w:hint="default"/>
        <w:lang w:val="en-US" w:eastAsia="en-US" w:bidi="ar-SA"/>
      </w:rPr>
    </w:lvl>
    <w:lvl w:ilvl="5" w:tplc="00507C98">
      <w:numFmt w:val="bullet"/>
      <w:lvlText w:val="•"/>
      <w:lvlJc w:val="left"/>
      <w:pPr>
        <w:ind w:left="5550" w:hanging="347"/>
      </w:pPr>
      <w:rPr>
        <w:rFonts w:hint="default"/>
        <w:lang w:val="en-US" w:eastAsia="en-US" w:bidi="ar-SA"/>
      </w:rPr>
    </w:lvl>
    <w:lvl w:ilvl="6" w:tplc="74DC9A08">
      <w:numFmt w:val="bullet"/>
      <w:lvlText w:val="•"/>
      <w:lvlJc w:val="left"/>
      <w:pPr>
        <w:ind w:left="6504" w:hanging="347"/>
      </w:pPr>
      <w:rPr>
        <w:rFonts w:hint="default"/>
        <w:lang w:val="en-US" w:eastAsia="en-US" w:bidi="ar-SA"/>
      </w:rPr>
    </w:lvl>
    <w:lvl w:ilvl="7" w:tplc="B8E0F5F6">
      <w:numFmt w:val="bullet"/>
      <w:lvlText w:val="•"/>
      <w:lvlJc w:val="left"/>
      <w:pPr>
        <w:ind w:left="7458" w:hanging="347"/>
      </w:pPr>
      <w:rPr>
        <w:rFonts w:hint="default"/>
        <w:lang w:val="en-US" w:eastAsia="en-US" w:bidi="ar-SA"/>
      </w:rPr>
    </w:lvl>
    <w:lvl w:ilvl="8" w:tplc="6798A980">
      <w:numFmt w:val="bullet"/>
      <w:lvlText w:val="•"/>
      <w:lvlJc w:val="left"/>
      <w:pPr>
        <w:ind w:left="8412" w:hanging="347"/>
      </w:pPr>
      <w:rPr>
        <w:rFonts w:hint="default"/>
        <w:lang w:val="en-US" w:eastAsia="en-US" w:bidi="ar-SA"/>
      </w:rPr>
    </w:lvl>
  </w:abstractNum>
  <w:abstractNum w:abstractNumId="30" w15:restartNumberingAfterBreak="0">
    <w:nsid w:val="5BD828FF"/>
    <w:multiLevelType w:val="hybridMultilevel"/>
    <w:tmpl w:val="0DBADA94"/>
    <w:lvl w:ilvl="0" w:tplc="FC363174">
      <w:numFmt w:val="bullet"/>
      <w:lvlText w:val=""/>
      <w:lvlJc w:val="left"/>
      <w:pPr>
        <w:ind w:left="970" w:hanging="347"/>
      </w:pPr>
      <w:rPr>
        <w:rFonts w:ascii="Wingdings 2" w:eastAsia="Wingdings 2" w:hAnsi="Wingdings 2" w:cs="Wingdings 2" w:hint="default"/>
        <w:w w:val="100"/>
        <w:sz w:val="21"/>
        <w:szCs w:val="21"/>
        <w:lang w:val="en-US" w:eastAsia="en-US" w:bidi="ar-SA"/>
      </w:rPr>
    </w:lvl>
    <w:lvl w:ilvl="1" w:tplc="B0147240">
      <w:numFmt w:val="bullet"/>
      <w:lvlText w:val="•"/>
      <w:lvlJc w:val="left"/>
      <w:pPr>
        <w:ind w:left="1914" w:hanging="347"/>
      </w:pPr>
      <w:rPr>
        <w:rFonts w:hint="default"/>
        <w:lang w:val="en-US" w:eastAsia="en-US" w:bidi="ar-SA"/>
      </w:rPr>
    </w:lvl>
    <w:lvl w:ilvl="2" w:tplc="89C02984">
      <w:numFmt w:val="bullet"/>
      <w:lvlText w:val="•"/>
      <w:lvlJc w:val="left"/>
      <w:pPr>
        <w:ind w:left="2848" w:hanging="347"/>
      </w:pPr>
      <w:rPr>
        <w:rFonts w:hint="default"/>
        <w:lang w:val="en-US" w:eastAsia="en-US" w:bidi="ar-SA"/>
      </w:rPr>
    </w:lvl>
    <w:lvl w:ilvl="3" w:tplc="047C6B60">
      <w:numFmt w:val="bullet"/>
      <w:lvlText w:val="•"/>
      <w:lvlJc w:val="left"/>
      <w:pPr>
        <w:ind w:left="3782" w:hanging="347"/>
      </w:pPr>
      <w:rPr>
        <w:rFonts w:hint="default"/>
        <w:lang w:val="en-US" w:eastAsia="en-US" w:bidi="ar-SA"/>
      </w:rPr>
    </w:lvl>
    <w:lvl w:ilvl="4" w:tplc="CB203466">
      <w:numFmt w:val="bullet"/>
      <w:lvlText w:val="•"/>
      <w:lvlJc w:val="left"/>
      <w:pPr>
        <w:ind w:left="4716" w:hanging="347"/>
      </w:pPr>
      <w:rPr>
        <w:rFonts w:hint="default"/>
        <w:lang w:val="en-US" w:eastAsia="en-US" w:bidi="ar-SA"/>
      </w:rPr>
    </w:lvl>
    <w:lvl w:ilvl="5" w:tplc="B63004C2">
      <w:numFmt w:val="bullet"/>
      <w:lvlText w:val="•"/>
      <w:lvlJc w:val="left"/>
      <w:pPr>
        <w:ind w:left="5650" w:hanging="347"/>
      </w:pPr>
      <w:rPr>
        <w:rFonts w:hint="default"/>
        <w:lang w:val="en-US" w:eastAsia="en-US" w:bidi="ar-SA"/>
      </w:rPr>
    </w:lvl>
    <w:lvl w:ilvl="6" w:tplc="E2C2CDAE">
      <w:numFmt w:val="bullet"/>
      <w:lvlText w:val="•"/>
      <w:lvlJc w:val="left"/>
      <w:pPr>
        <w:ind w:left="6584" w:hanging="347"/>
      </w:pPr>
      <w:rPr>
        <w:rFonts w:hint="default"/>
        <w:lang w:val="en-US" w:eastAsia="en-US" w:bidi="ar-SA"/>
      </w:rPr>
    </w:lvl>
    <w:lvl w:ilvl="7" w:tplc="4014AB5A">
      <w:numFmt w:val="bullet"/>
      <w:lvlText w:val="•"/>
      <w:lvlJc w:val="left"/>
      <w:pPr>
        <w:ind w:left="7518" w:hanging="347"/>
      </w:pPr>
      <w:rPr>
        <w:rFonts w:hint="default"/>
        <w:lang w:val="en-US" w:eastAsia="en-US" w:bidi="ar-SA"/>
      </w:rPr>
    </w:lvl>
    <w:lvl w:ilvl="8" w:tplc="24540740">
      <w:numFmt w:val="bullet"/>
      <w:lvlText w:val="•"/>
      <w:lvlJc w:val="left"/>
      <w:pPr>
        <w:ind w:left="8452" w:hanging="347"/>
      </w:pPr>
      <w:rPr>
        <w:rFonts w:hint="default"/>
        <w:lang w:val="en-US" w:eastAsia="en-US" w:bidi="ar-SA"/>
      </w:rPr>
    </w:lvl>
  </w:abstractNum>
  <w:abstractNum w:abstractNumId="31" w15:restartNumberingAfterBreak="0">
    <w:nsid w:val="5C4E7840"/>
    <w:multiLevelType w:val="hybridMultilevel"/>
    <w:tmpl w:val="0AE679CE"/>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32" w15:restartNumberingAfterBreak="0">
    <w:nsid w:val="5DB7715B"/>
    <w:multiLevelType w:val="hybridMultilevel"/>
    <w:tmpl w:val="018A43EA"/>
    <w:lvl w:ilvl="0" w:tplc="EF0C5DAE">
      <w:numFmt w:val="bullet"/>
      <w:lvlText w:val=""/>
      <w:lvlJc w:val="left"/>
      <w:pPr>
        <w:ind w:left="1028" w:hanging="345"/>
      </w:pPr>
      <w:rPr>
        <w:rFonts w:ascii="Symbol" w:eastAsia="Symbol" w:hAnsi="Symbol" w:cs="Symbol" w:hint="default"/>
        <w:w w:val="100"/>
        <w:sz w:val="19"/>
        <w:szCs w:val="19"/>
        <w:lang w:val="en-US" w:eastAsia="en-US" w:bidi="ar-SA"/>
      </w:rPr>
    </w:lvl>
    <w:lvl w:ilvl="1" w:tplc="57E42E46">
      <w:numFmt w:val="bullet"/>
      <w:lvlText w:val=""/>
      <w:lvlJc w:val="left"/>
      <w:pPr>
        <w:ind w:left="1373" w:hanging="345"/>
      </w:pPr>
      <w:rPr>
        <w:rFonts w:ascii="Wingdings" w:eastAsia="Wingdings" w:hAnsi="Wingdings" w:cs="Wingdings" w:hint="default"/>
        <w:w w:val="100"/>
        <w:sz w:val="19"/>
        <w:szCs w:val="19"/>
        <w:lang w:val="en-US" w:eastAsia="en-US" w:bidi="ar-SA"/>
      </w:rPr>
    </w:lvl>
    <w:lvl w:ilvl="2" w:tplc="911E9E1A">
      <w:numFmt w:val="bullet"/>
      <w:lvlText w:val="•"/>
      <w:lvlJc w:val="left"/>
      <w:pPr>
        <w:ind w:left="2357" w:hanging="345"/>
      </w:pPr>
      <w:rPr>
        <w:rFonts w:hint="default"/>
        <w:lang w:val="en-US" w:eastAsia="en-US" w:bidi="ar-SA"/>
      </w:rPr>
    </w:lvl>
    <w:lvl w:ilvl="3" w:tplc="D930BDBE">
      <w:numFmt w:val="bullet"/>
      <w:lvlText w:val="•"/>
      <w:lvlJc w:val="left"/>
      <w:pPr>
        <w:ind w:left="3335" w:hanging="345"/>
      </w:pPr>
      <w:rPr>
        <w:rFonts w:hint="default"/>
        <w:lang w:val="en-US" w:eastAsia="en-US" w:bidi="ar-SA"/>
      </w:rPr>
    </w:lvl>
    <w:lvl w:ilvl="4" w:tplc="DDAC903C">
      <w:numFmt w:val="bullet"/>
      <w:lvlText w:val="•"/>
      <w:lvlJc w:val="left"/>
      <w:pPr>
        <w:ind w:left="4313" w:hanging="345"/>
      </w:pPr>
      <w:rPr>
        <w:rFonts w:hint="default"/>
        <w:lang w:val="en-US" w:eastAsia="en-US" w:bidi="ar-SA"/>
      </w:rPr>
    </w:lvl>
    <w:lvl w:ilvl="5" w:tplc="BEF081EC">
      <w:numFmt w:val="bullet"/>
      <w:lvlText w:val="•"/>
      <w:lvlJc w:val="left"/>
      <w:pPr>
        <w:ind w:left="5291" w:hanging="345"/>
      </w:pPr>
      <w:rPr>
        <w:rFonts w:hint="default"/>
        <w:lang w:val="en-US" w:eastAsia="en-US" w:bidi="ar-SA"/>
      </w:rPr>
    </w:lvl>
    <w:lvl w:ilvl="6" w:tplc="BD58521C">
      <w:numFmt w:val="bullet"/>
      <w:lvlText w:val="•"/>
      <w:lvlJc w:val="left"/>
      <w:pPr>
        <w:ind w:left="6268" w:hanging="345"/>
      </w:pPr>
      <w:rPr>
        <w:rFonts w:hint="default"/>
        <w:lang w:val="en-US" w:eastAsia="en-US" w:bidi="ar-SA"/>
      </w:rPr>
    </w:lvl>
    <w:lvl w:ilvl="7" w:tplc="66A4016A">
      <w:numFmt w:val="bullet"/>
      <w:lvlText w:val="•"/>
      <w:lvlJc w:val="left"/>
      <w:pPr>
        <w:ind w:left="7246" w:hanging="345"/>
      </w:pPr>
      <w:rPr>
        <w:rFonts w:hint="default"/>
        <w:lang w:val="en-US" w:eastAsia="en-US" w:bidi="ar-SA"/>
      </w:rPr>
    </w:lvl>
    <w:lvl w:ilvl="8" w:tplc="8EB8CACC">
      <w:numFmt w:val="bullet"/>
      <w:lvlText w:val="•"/>
      <w:lvlJc w:val="left"/>
      <w:pPr>
        <w:ind w:left="8224" w:hanging="345"/>
      </w:pPr>
      <w:rPr>
        <w:rFonts w:hint="default"/>
        <w:lang w:val="en-US" w:eastAsia="en-US" w:bidi="ar-SA"/>
      </w:rPr>
    </w:lvl>
  </w:abstractNum>
  <w:abstractNum w:abstractNumId="33" w15:restartNumberingAfterBreak="0">
    <w:nsid w:val="5DDA4D31"/>
    <w:multiLevelType w:val="hybridMultilevel"/>
    <w:tmpl w:val="43D0F9A4"/>
    <w:lvl w:ilvl="0" w:tplc="D47E867A">
      <w:start w:val="1"/>
      <w:numFmt w:val="decimal"/>
      <w:lvlText w:val="(%1)"/>
      <w:lvlJc w:val="left"/>
      <w:pPr>
        <w:ind w:left="782" w:hanging="347"/>
      </w:pPr>
      <w:rPr>
        <w:rFonts w:ascii="Arial" w:eastAsia="Arial" w:hAnsi="Arial" w:cs="Arial" w:hint="default"/>
        <w:spacing w:val="-1"/>
        <w:w w:val="101"/>
        <w:sz w:val="17"/>
        <w:szCs w:val="17"/>
        <w:lang w:val="en-US" w:eastAsia="en-US" w:bidi="ar-SA"/>
      </w:rPr>
    </w:lvl>
    <w:lvl w:ilvl="1" w:tplc="9818525A">
      <w:numFmt w:val="bullet"/>
      <w:lvlText w:val="•"/>
      <w:lvlJc w:val="left"/>
      <w:pPr>
        <w:ind w:left="1734" w:hanging="347"/>
      </w:pPr>
      <w:rPr>
        <w:rFonts w:hint="default"/>
        <w:lang w:val="en-US" w:eastAsia="en-US" w:bidi="ar-SA"/>
      </w:rPr>
    </w:lvl>
    <w:lvl w:ilvl="2" w:tplc="BFA227CE">
      <w:numFmt w:val="bullet"/>
      <w:lvlText w:val="•"/>
      <w:lvlJc w:val="left"/>
      <w:pPr>
        <w:ind w:left="2688" w:hanging="347"/>
      </w:pPr>
      <w:rPr>
        <w:rFonts w:hint="default"/>
        <w:lang w:val="en-US" w:eastAsia="en-US" w:bidi="ar-SA"/>
      </w:rPr>
    </w:lvl>
    <w:lvl w:ilvl="3" w:tplc="64E07F6E">
      <w:numFmt w:val="bullet"/>
      <w:lvlText w:val="•"/>
      <w:lvlJc w:val="left"/>
      <w:pPr>
        <w:ind w:left="3642" w:hanging="347"/>
      </w:pPr>
      <w:rPr>
        <w:rFonts w:hint="default"/>
        <w:lang w:val="en-US" w:eastAsia="en-US" w:bidi="ar-SA"/>
      </w:rPr>
    </w:lvl>
    <w:lvl w:ilvl="4" w:tplc="20828D48">
      <w:numFmt w:val="bullet"/>
      <w:lvlText w:val="•"/>
      <w:lvlJc w:val="left"/>
      <w:pPr>
        <w:ind w:left="4596" w:hanging="347"/>
      </w:pPr>
      <w:rPr>
        <w:rFonts w:hint="default"/>
        <w:lang w:val="en-US" w:eastAsia="en-US" w:bidi="ar-SA"/>
      </w:rPr>
    </w:lvl>
    <w:lvl w:ilvl="5" w:tplc="957E98C2">
      <w:numFmt w:val="bullet"/>
      <w:lvlText w:val="•"/>
      <w:lvlJc w:val="left"/>
      <w:pPr>
        <w:ind w:left="5550" w:hanging="347"/>
      </w:pPr>
      <w:rPr>
        <w:rFonts w:hint="default"/>
        <w:lang w:val="en-US" w:eastAsia="en-US" w:bidi="ar-SA"/>
      </w:rPr>
    </w:lvl>
    <w:lvl w:ilvl="6" w:tplc="CBC4C9BE">
      <w:numFmt w:val="bullet"/>
      <w:lvlText w:val="•"/>
      <w:lvlJc w:val="left"/>
      <w:pPr>
        <w:ind w:left="6504" w:hanging="347"/>
      </w:pPr>
      <w:rPr>
        <w:rFonts w:hint="default"/>
        <w:lang w:val="en-US" w:eastAsia="en-US" w:bidi="ar-SA"/>
      </w:rPr>
    </w:lvl>
    <w:lvl w:ilvl="7" w:tplc="1D00EC84">
      <w:numFmt w:val="bullet"/>
      <w:lvlText w:val="•"/>
      <w:lvlJc w:val="left"/>
      <w:pPr>
        <w:ind w:left="7458" w:hanging="347"/>
      </w:pPr>
      <w:rPr>
        <w:rFonts w:hint="default"/>
        <w:lang w:val="en-US" w:eastAsia="en-US" w:bidi="ar-SA"/>
      </w:rPr>
    </w:lvl>
    <w:lvl w:ilvl="8" w:tplc="0352E3E6">
      <w:numFmt w:val="bullet"/>
      <w:lvlText w:val="•"/>
      <w:lvlJc w:val="left"/>
      <w:pPr>
        <w:ind w:left="8412" w:hanging="347"/>
      </w:pPr>
      <w:rPr>
        <w:rFonts w:hint="default"/>
        <w:lang w:val="en-US" w:eastAsia="en-US" w:bidi="ar-SA"/>
      </w:rPr>
    </w:lvl>
  </w:abstractNum>
  <w:abstractNum w:abstractNumId="34" w15:restartNumberingAfterBreak="0">
    <w:nsid w:val="5DED29BE"/>
    <w:multiLevelType w:val="hybridMultilevel"/>
    <w:tmpl w:val="200A75BC"/>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35" w15:restartNumberingAfterBreak="0">
    <w:nsid w:val="71D00DA7"/>
    <w:multiLevelType w:val="hybridMultilevel"/>
    <w:tmpl w:val="DC84684C"/>
    <w:lvl w:ilvl="0" w:tplc="8F4E2E1E">
      <w:start w:val="1"/>
      <w:numFmt w:val="lowerLetter"/>
      <w:lvlText w:val="%1."/>
      <w:lvlJc w:val="left"/>
      <w:pPr>
        <w:ind w:left="1588" w:hanging="360"/>
      </w:pPr>
      <w:rPr>
        <w:rFonts w:ascii="Arial" w:eastAsia="Arial" w:hAnsi="Arial" w:cs="Arial" w:hint="default"/>
        <w:spacing w:val="-2"/>
        <w:w w:val="100"/>
        <w:sz w:val="20"/>
        <w:szCs w:val="20"/>
        <w:lang w:val="en-US" w:eastAsia="en-US" w:bidi="ar-SA"/>
      </w:rPr>
    </w:lvl>
    <w:lvl w:ilvl="1" w:tplc="A850782C">
      <w:numFmt w:val="bullet"/>
      <w:lvlText w:val="•"/>
      <w:lvlJc w:val="left"/>
      <w:pPr>
        <w:ind w:left="2454" w:hanging="360"/>
      </w:pPr>
      <w:rPr>
        <w:rFonts w:hint="default"/>
        <w:lang w:val="en-US" w:eastAsia="en-US" w:bidi="ar-SA"/>
      </w:rPr>
    </w:lvl>
    <w:lvl w:ilvl="2" w:tplc="CFE2ABBA">
      <w:numFmt w:val="bullet"/>
      <w:lvlText w:val="•"/>
      <w:lvlJc w:val="left"/>
      <w:pPr>
        <w:ind w:left="3328" w:hanging="360"/>
      </w:pPr>
      <w:rPr>
        <w:rFonts w:hint="default"/>
        <w:lang w:val="en-US" w:eastAsia="en-US" w:bidi="ar-SA"/>
      </w:rPr>
    </w:lvl>
    <w:lvl w:ilvl="3" w:tplc="A1D4BD32">
      <w:numFmt w:val="bullet"/>
      <w:lvlText w:val="•"/>
      <w:lvlJc w:val="left"/>
      <w:pPr>
        <w:ind w:left="4202" w:hanging="360"/>
      </w:pPr>
      <w:rPr>
        <w:rFonts w:hint="default"/>
        <w:lang w:val="en-US" w:eastAsia="en-US" w:bidi="ar-SA"/>
      </w:rPr>
    </w:lvl>
    <w:lvl w:ilvl="4" w:tplc="DFDA4800">
      <w:numFmt w:val="bullet"/>
      <w:lvlText w:val="•"/>
      <w:lvlJc w:val="left"/>
      <w:pPr>
        <w:ind w:left="5076" w:hanging="360"/>
      </w:pPr>
      <w:rPr>
        <w:rFonts w:hint="default"/>
        <w:lang w:val="en-US" w:eastAsia="en-US" w:bidi="ar-SA"/>
      </w:rPr>
    </w:lvl>
    <w:lvl w:ilvl="5" w:tplc="7994C97C">
      <w:numFmt w:val="bullet"/>
      <w:lvlText w:val="•"/>
      <w:lvlJc w:val="left"/>
      <w:pPr>
        <w:ind w:left="5950" w:hanging="360"/>
      </w:pPr>
      <w:rPr>
        <w:rFonts w:hint="default"/>
        <w:lang w:val="en-US" w:eastAsia="en-US" w:bidi="ar-SA"/>
      </w:rPr>
    </w:lvl>
    <w:lvl w:ilvl="6" w:tplc="3058F106">
      <w:numFmt w:val="bullet"/>
      <w:lvlText w:val="•"/>
      <w:lvlJc w:val="left"/>
      <w:pPr>
        <w:ind w:left="6824" w:hanging="360"/>
      </w:pPr>
      <w:rPr>
        <w:rFonts w:hint="default"/>
        <w:lang w:val="en-US" w:eastAsia="en-US" w:bidi="ar-SA"/>
      </w:rPr>
    </w:lvl>
    <w:lvl w:ilvl="7" w:tplc="FBD4BF7A">
      <w:numFmt w:val="bullet"/>
      <w:lvlText w:val="•"/>
      <w:lvlJc w:val="left"/>
      <w:pPr>
        <w:ind w:left="7698" w:hanging="360"/>
      </w:pPr>
      <w:rPr>
        <w:rFonts w:hint="default"/>
        <w:lang w:val="en-US" w:eastAsia="en-US" w:bidi="ar-SA"/>
      </w:rPr>
    </w:lvl>
    <w:lvl w:ilvl="8" w:tplc="4BCC5ECC">
      <w:numFmt w:val="bullet"/>
      <w:lvlText w:val="•"/>
      <w:lvlJc w:val="left"/>
      <w:pPr>
        <w:ind w:left="8572" w:hanging="360"/>
      </w:pPr>
      <w:rPr>
        <w:rFonts w:hint="default"/>
        <w:lang w:val="en-US" w:eastAsia="en-US" w:bidi="ar-SA"/>
      </w:rPr>
    </w:lvl>
  </w:abstractNum>
  <w:abstractNum w:abstractNumId="36" w15:restartNumberingAfterBreak="0">
    <w:nsid w:val="7FE0076C"/>
    <w:multiLevelType w:val="hybridMultilevel"/>
    <w:tmpl w:val="E36AF4A0"/>
    <w:lvl w:ilvl="0" w:tplc="20D4B97A">
      <w:numFmt w:val="bullet"/>
      <w:lvlText w:val=""/>
      <w:lvlJc w:val="left"/>
      <w:pPr>
        <w:ind w:left="1491" w:hanging="347"/>
      </w:pPr>
      <w:rPr>
        <w:rFonts w:ascii="Symbol" w:eastAsia="Symbol" w:hAnsi="Symbol" w:cs="Symbol" w:hint="default"/>
        <w:w w:val="100"/>
        <w:sz w:val="23"/>
        <w:szCs w:val="23"/>
        <w:lang w:val="en-US" w:eastAsia="en-US" w:bidi="ar-SA"/>
      </w:rPr>
    </w:lvl>
    <w:lvl w:ilvl="1" w:tplc="03AC40D4">
      <w:numFmt w:val="bullet"/>
      <w:lvlText w:val="•"/>
      <w:lvlJc w:val="left"/>
      <w:pPr>
        <w:ind w:left="2382" w:hanging="347"/>
      </w:pPr>
      <w:rPr>
        <w:rFonts w:hint="default"/>
        <w:lang w:val="en-US" w:eastAsia="en-US" w:bidi="ar-SA"/>
      </w:rPr>
    </w:lvl>
    <w:lvl w:ilvl="2" w:tplc="783285CC">
      <w:numFmt w:val="bullet"/>
      <w:lvlText w:val="•"/>
      <w:lvlJc w:val="left"/>
      <w:pPr>
        <w:ind w:left="3264" w:hanging="347"/>
      </w:pPr>
      <w:rPr>
        <w:rFonts w:hint="default"/>
        <w:lang w:val="en-US" w:eastAsia="en-US" w:bidi="ar-SA"/>
      </w:rPr>
    </w:lvl>
    <w:lvl w:ilvl="3" w:tplc="6240A9BA">
      <w:numFmt w:val="bullet"/>
      <w:lvlText w:val="•"/>
      <w:lvlJc w:val="left"/>
      <w:pPr>
        <w:ind w:left="4146" w:hanging="347"/>
      </w:pPr>
      <w:rPr>
        <w:rFonts w:hint="default"/>
        <w:lang w:val="en-US" w:eastAsia="en-US" w:bidi="ar-SA"/>
      </w:rPr>
    </w:lvl>
    <w:lvl w:ilvl="4" w:tplc="CA68AB88">
      <w:numFmt w:val="bullet"/>
      <w:lvlText w:val="•"/>
      <w:lvlJc w:val="left"/>
      <w:pPr>
        <w:ind w:left="5028" w:hanging="347"/>
      </w:pPr>
      <w:rPr>
        <w:rFonts w:hint="default"/>
        <w:lang w:val="en-US" w:eastAsia="en-US" w:bidi="ar-SA"/>
      </w:rPr>
    </w:lvl>
    <w:lvl w:ilvl="5" w:tplc="188E76DC">
      <w:numFmt w:val="bullet"/>
      <w:lvlText w:val="•"/>
      <w:lvlJc w:val="left"/>
      <w:pPr>
        <w:ind w:left="5910" w:hanging="347"/>
      </w:pPr>
      <w:rPr>
        <w:rFonts w:hint="default"/>
        <w:lang w:val="en-US" w:eastAsia="en-US" w:bidi="ar-SA"/>
      </w:rPr>
    </w:lvl>
    <w:lvl w:ilvl="6" w:tplc="3E50E776">
      <w:numFmt w:val="bullet"/>
      <w:lvlText w:val="•"/>
      <w:lvlJc w:val="left"/>
      <w:pPr>
        <w:ind w:left="6792" w:hanging="347"/>
      </w:pPr>
      <w:rPr>
        <w:rFonts w:hint="default"/>
        <w:lang w:val="en-US" w:eastAsia="en-US" w:bidi="ar-SA"/>
      </w:rPr>
    </w:lvl>
    <w:lvl w:ilvl="7" w:tplc="5D146344">
      <w:numFmt w:val="bullet"/>
      <w:lvlText w:val="•"/>
      <w:lvlJc w:val="left"/>
      <w:pPr>
        <w:ind w:left="7674" w:hanging="347"/>
      </w:pPr>
      <w:rPr>
        <w:rFonts w:hint="default"/>
        <w:lang w:val="en-US" w:eastAsia="en-US" w:bidi="ar-SA"/>
      </w:rPr>
    </w:lvl>
    <w:lvl w:ilvl="8" w:tplc="90E4FC6C">
      <w:numFmt w:val="bullet"/>
      <w:lvlText w:val="•"/>
      <w:lvlJc w:val="left"/>
      <w:pPr>
        <w:ind w:left="8556" w:hanging="347"/>
      </w:pPr>
      <w:rPr>
        <w:rFonts w:hint="default"/>
        <w:lang w:val="en-US" w:eastAsia="en-US" w:bidi="ar-SA"/>
      </w:rPr>
    </w:lvl>
  </w:abstractNum>
  <w:num w:numId="1">
    <w:abstractNumId w:val="35"/>
  </w:num>
  <w:num w:numId="2">
    <w:abstractNumId w:val="3"/>
  </w:num>
  <w:num w:numId="3">
    <w:abstractNumId w:val="6"/>
  </w:num>
  <w:num w:numId="4">
    <w:abstractNumId w:val="4"/>
  </w:num>
  <w:num w:numId="5">
    <w:abstractNumId w:val="18"/>
  </w:num>
  <w:num w:numId="6">
    <w:abstractNumId w:val="14"/>
  </w:num>
  <w:num w:numId="7">
    <w:abstractNumId w:val="8"/>
  </w:num>
  <w:num w:numId="8">
    <w:abstractNumId w:val="13"/>
  </w:num>
  <w:num w:numId="9">
    <w:abstractNumId w:val="5"/>
  </w:num>
  <w:num w:numId="10">
    <w:abstractNumId w:val="33"/>
  </w:num>
  <w:num w:numId="11">
    <w:abstractNumId w:val="21"/>
  </w:num>
  <w:num w:numId="12">
    <w:abstractNumId w:val="29"/>
  </w:num>
  <w:num w:numId="13">
    <w:abstractNumId w:val="11"/>
  </w:num>
  <w:num w:numId="14">
    <w:abstractNumId w:val="27"/>
  </w:num>
  <w:num w:numId="15">
    <w:abstractNumId w:val="15"/>
  </w:num>
  <w:num w:numId="16">
    <w:abstractNumId w:val="16"/>
  </w:num>
  <w:num w:numId="17">
    <w:abstractNumId w:val="19"/>
  </w:num>
  <w:num w:numId="18">
    <w:abstractNumId w:val="30"/>
  </w:num>
  <w:num w:numId="19">
    <w:abstractNumId w:val="23"/>
  </w:num>
  <w:num w:numId="20">
    <w:abstractNumId w:val="36"/>
  </w:num>
  <w:num w:numId="21">
    <w:abstractNumId w:val="10"/>
  </w:num>
  <w:num w:numId="22">
    <w:abstractNumId w:val="28"/>
  </w:num>
  <w:num w:numId="23">
    <w:abstractNumId w:val="32"/>
  </w:num>
  <w:num w:numId="24">
    <w:abstractNumId w:val="26"/>
  </w:num>
  <w:num w:numId="25">
    <w:abstractNumId w:val="7"/>
  </w:num>
  <w:num w:numId="26">
    <w:abstractNumId w:val="22"/>
  </w:num>
  <w:num w:numId="27">
    <w:abstractNumId w:val="24"/>
  </w:num>
  <w:num w:numId="28">
    <w:abstractNumId w:val="17"/>
  </w:num>
  <w:num w:numId="29">
    <w:abstractNumId w:val="31"/>
  </w:num>
  <w:num w:numId="30">
    <w:abstractNumId w:val="25"/>
  </w:num>
  <w:num w:numId="31">
    <w:abstractNumId w:val="34"/>
  </w:num>
  <w:num w:numId="32">
    <w:abstractNumId w:val="9"/>
  </w:num>
  <w:num w:numId="33">
    <w:abstractNumId w:val="20"/>
  </w:num>
  <w:num w:numId="34">
    <w:abstractNumId w:val="0"/>
  </w:num>
  <w:num w:numId="35">
    <w:abstractNumId w:val="2"/>
  </w:num>
  <w:num w:numId="36">
    <w:abstractNumId w:val="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9C"/>
    <w:rsid w:val="00010AD9"/>
    <w:rsid w:val="00010FF2"/>
    <w:rsid w:val="00044A52"/>
    <w:rsid w:val="00044C69"/>
    <w:rsid w:val="00080312"/>
    <w:rsid w:val="000C4682"/>
    <w:rsid w:val="000D5461"/>
    <w:rsid w:val="000E4A57"/>
    <w:rsid w:val="00103A71"/>
    <w:rsid w:val="00105E57"/>
    <w:rsid w:val="00111422"/>
    <w:rsid w:val="001176DF"/>
    <w:rsid w:val="001205B2"/>
    <w:rsid w:val="001264BF"/>
    <w:rsid w:val="00131099"/>
    <w:rsid w:val="00137864"/>
    <w:rsid w:val="0017223A"/>
    <w:rsid w:val="001940AE"/>
    <w:rsid w:val="001A1575"/>
    <w:rsid w:val="001A7B04"/>
    <w:rsid w:val="001B7F62"/>
    <w:rsid w:val="001C0925"/>
    <w:rsid w:val="001C2DE2"/>
    <w:rsid w:val="001D55A7"/>
    <w:rsid w:val="001E5222"/>
    <w:rsid w:val="001F03F5"/>
    <w:rsid w:val="00227DFC"/>
    <w:rsid w:val="00245775"/>
    <w:rsid w:val="00247D0B"/>
    <w:rsid w:val="00256C16"/>
    <w:rsid w:val="00263C02"/>
    <w:rsid w:val="00275E75"/>
    <w:rsid w:val="002D5128"/>
    <w:rsid w:val="00321F52"/>
    <w:rsid w:val="00322DB3"/>
    <w:rsid w:val="003422D4"/>
    <w:rsid w:val="0035563B"/>
    <w:rsid w:val="003575E8"/>
    <w:rsid w:val="003715A6"/>
    <w:rsid w:val="003722B8"/>
    <w:rsid w:val="00382921"/>
    <w:rsid w:val="00384457"/>
    <w:rsid w:val="00396BB5"/>
    <w:rsid w:val="003A78C5"/>
    <w:rsid w:val="003F74C0"/>
    <w:rsid w:val="004032D7"/>
    <w:rsid w:val="00404809"/>
    <w:rsid w:val="0040673C"/>
    <w:rsid w:val="0041151B"/>
    <w:rsid w:val="004504F3"/>
    <w:rsid w:val="004815AF"/>
    <w:rsid w:val="00490119"/>
    <w:rsid w:val="00492709"/>
    <w:rsid w:val="004D3803"/>
    <w:rsid w:val="004E4AAF"/>
    <w:rsid w:val="004E5D23"/>
    <w:rsid w:val="004F3224"/>
    <w:rsid w:val="004F4F84"/>
    <w:rsid w:val="004F7DC9"/>
    <w:rsid w:val="00503658"/>
    <w:rsid w:val="00513110"/>
    <w:rsid w:val="0051580C"/>
    <w:rsid w:val="0052212D"/>
    <w:rsid w:val="005354DF"/>
    <w:rsid w:val="005417D5"/>
    <w:rsid w:val="005431A6"/>
    <w:rsid w:val="00550C1D"/>
    <w:rsid w:val="005513D4"/>
    <w:rsid w:val="0057214D"/>
    <w:rsid w:val="0057424C"/>
    <w:rsid w:val="005875AC"/>
    <w:rsid w:val="00597B03"/>
    <w:rsid w:val="005A3D7C"/>
    <w:rsid w:val="005C432E"/>
    <w:rsid w:val="005C6072"/>
    <w:rsid w:val="005D02C5"/>
    <w:rsid w:val="005D0F5A"/>
    <w:rsid w:val="005D28F0"/>
    <w:rsid w:val="00601BDC"/>
    <w:rsid w:val="00602D09"/>
    <w:rsid w:val="00603257"/>
    <w:rsid w:val="00606153"/>
    <w:rsid w:val="00642AC9"/>
    <w:rsid w:val="00651022"/>
    <w:rsid w:val="00671A89"/>
    <w:rsid w:val="006C5C05"/>
    <w:rsid w:val="006C6AAF"/>
    <w:rsid w:val="006F13EA"/>
    <w:rsid w:val="007117CC"/>
    <w:rsid w:val="0072399F"/>
    <w:rsid w:val="007413FA"/>
    <w:rsid w:val="00744008"/>
    <w:rsid w:val="0076301A"/>
    <w:rsid w:val="00765681"/>
    <w:rsid w:val="00771C91"/>
    <w:rsid w:val="00776289"/>
    <w:rsid w:val="00776F26"/>
    <w:rsid w:val="00785E0E"/>
    <w:rsid w:val="00786707"/>
    <w:rsid w:val="00790AA2"/>
    <w:rsid w:val="0079713F"/>
    <w:rsid w:val="0079738D"/>
    <w:rsid w:val="007A32A5"/>
    <w:rsid w:val="007A780C"/>
    <w:rsid w:val="007B07CD"/>
    <w:rsid w:val="007D13F5"/>
    <w:rsid w:val="007D5F3B"/>
    <w:rsid w:val="007E1ACE"/>
    <w:rsid w:val="007E6BC2"/>
    <w:rsid w:val="007E6E10"/>
    <w:rsid w:val="0080549F"/>
    <w:rsid w:val="00822D85"/>
    <w:rsid w:val="008360C5"/>
    <w:rsid w:val="00836AE4"/>
    <w:rsid w:val="008400FD"/>
    <w:rsid w:val="00841A5F"/>
    <w:rsid w:val="008917B6"/>
    <w:rsid w:val="00893629"/>
    <w:rsid w:val="0089714D"/>
    <w:rsid w:val="008A70EC"/>
    <w:rsid w:val="008B4043"/>
    <w:rsid w:val="008B7C71"/>
    <w:rsid w:val="008C42E0"/>
    <w:rsid w:val="008E6E12"/>
    <w:rsid w:val="008F5E74"/>
    <w:rsid w:val="00900A17"/>
    <w:rsid w:val="00905980"/>
    <w:rsid w:val="00924739"/>
    <w:rsid w:val="00931D9C"/>
    <w:rsid w:val="009633CC"/>
    <w:rsid w:val="009662BD"/>
    <w:rsid w:val="0097406B"/>
    <w:rsid w:val="00974CBB"/>
    <w:rsid w:val="00985678"/>
    <w:rsid w:val="00997F37"/>
    <w:rsid w:val="009A794E"/>
    <w:rsid w:val="009B11EC"/>
    <w:rsid w:val="009B7B64"/>
    <w:rsid w:val="009C4305"/>
    <w:rsid w:val="00A11BCC"/>
    <w:rsid w:val="00A16EBD"/>
    <w:rsid w:val="00A23EA5"/>
    <w:rsid w:val="00A31543"/>
    <w:rsid w:val="00A728B0"/>
    <w:rsid w:val="00A743C2"/>
    <w:rsid w:val="00A76F00"/>
    <w:rsid w:val="00A85F27"/>
    <w:rsid w:val="00A9113B"/>
    <w:rsid w:val="00A9358B"/>
    <w:rsid w:val="00A97DF5"/>
    <w:rsid w:val="00AB43C0"/>
    <w:rsid w:val="00AC4F3E"/>
    <w:rsid w:val="00AD1223"/>
    <w:rsid w:val="00AD583A"/>
    <w:rsid w:val="00AD67DC"/>
    <w:rsid w:val="00AE364C"/>
    <w:rsid w:val="00B20D03"/>
    <w:rsid w:val="00B27121"/>
    <w:rsid w:val="00B323E0"/>
    <w:rsid w:val="00B3796E"/>
    <w:rsid w:val="00B4137B"/>
    <w:rsid w:val="00B43B9C"/>
    <w:rsid w:val="00B67C03"/>
    <w:rsid w:val="00B84243"/>
    <w:rsid w:val="00B84688"/>
    <w:rsid w:val="00B847C4"/>
    <w:rsid w:val="00B86641"/>
    <w:rsid w:val="00BD5839"/>
    <w:rsid w:val="00BE23F8"/>
    <w:rsid w:val="00C14087"/>
    <w:rsid w:val="00C161CB"/>
    <w:rsid w:val="00C2749D"/>
    <w:rsid w:val="00C32BEF"/>
    <w:rsid w:val="00C42407"/>
    <w:rsid w:val="00C743AB"/>
    <w:rsid w:val="00C9504E"/>
    <w:rsid w:val="00C96473"/>
    <w:rsid w:val="00CC16C7"/>
    <w:rsid w:val="00CE1130"/>
    <w:rsid w:val="00CF55D8"/>
    <w:rsid w:val="00CF681C"/>
    <w:rsid w:val="00D02AAA"/>
    <w:rsid w:val="00D361A1"/>
    <w:rsid w:val="00D53EFA"/>
    <w:rsid w:val="00D62927"/>
    <w:rsid w:val="00D7357E"/>
    <w:rsid w:val="00D824B5"/>
    <w:rsid w:val="00D96790"/>
    <w:rsid w:val="00DB3CFA"/>
    <w:rsid w:val="00DB5878"/>
    <w:rsid w:val="00DB58E5"/>
    <w:rsid w:val="00DB7E1C"/>
    <w:rsid w:val="00DC67ED"/>
    <w:rsid w:val="00DD0098"/>
    <w:rsid w:val="00DF1C28"/>
    <w:rsid w:val="00DF5521"/>
    <w:rsid w:val="00E021A2"/>
    <w:rsid w:val="00E14221"/>
    <w:rsid w:val="00E15477"/>
    <w:rsid w:val="00E15627"/>
    <w:rsid w:val="00E26252"/>
    <w:rsid w:val="00E51217"/>
    <w:rsid w:val="00E5409C"/>
    <w:rsid w:val="00E645E2"/>
    <w:rsid w:val="00E64EFC"/>
    <w:rsid w:val="00E86A7C"/>
    <w:rsid w:val="00EA7631"/>
    <w:rsid w:val="00EC78DC"/>
    <w:rsid w:val="00EE3650"/>
    <w:rsid w:val="00F02045"/>
    <w:rsid w:val="00F109E2"/>
    <w:rsid w:val="00F32761"/>
    <w:rsid w:val="00F4148A"/>
    <w:rsid w:val="00F6473F"/>
    <w:rsid w:val="00F70631"/>
    <w:rsid w:val="00F761FF"/>
    <w:rsid w:val="00F77500"/>
    <w:rsid w:val="00F80CE8"/>
    <w:rsid w:val="00FA149B"/>
    <w:rsid w:val="00FA5C0D"/>
    <w:rsid w:val="00FB204E"/>
    <w:rsid w:val="00FC22C3"/>
    <w:rsid w:val="00FF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FAAB6"/>
  <w15:docId w15:val="{B89DFC74-EE8D-47C3-A7C2-5DB951B3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left="1009" w:right="1068"/>
      <w:jc w:val="center"/>
      <w:outlineLvl w:val="0"/>
    </w:pPr>
    <w:rPr>
      <w:b/>
      <w:bCs/>
      <w:sz w:val="42"/>
      <w:szCs w:val="42"/>
    </w:rPr>
  </w:style>
  <w:style w:type="paragraph" w:styleId="Heading2">
    <w:name w:val="heading 2"/>
    <w:basedOn w:val="Normal"/>
    <w:uiPriority w:val="9"/>
    <w:unhideWhenUsed/>
    <w:qFormat/>
    <w:pPr>
      <w:ind w:left="2512" w:right="289"/>
      <w:jc w:val="center"/>
      <w:outlineLvl w:val="1"/>
    </w:pPr>
    <w:rPr>
      <w:b/>
      <w:bCs/>
      <w:sz w:val="34"/>
      <w:szCs w:val="34"/>
    </w:rPr>
  </w:style>
  <w:style w:type="paragraph" w:styleId="Heading3">
    <w:name w:val="heading 3"/>
    <w:basedOn w:val="Normal"/>
    <w:uiPriority w:val="9"/>
    <w:unhideWhenUsed/>
    <w:qFormat/>
    <w:pPr>
      <w:spacing w:before="44"/>
      <w:ind w:left="1012" w:right="1068"/>
      <w:jc w:val="center"/>
      <w:outlineLvl w:val="2"/>
    </w:pPr>
    <w:rPr>
      <w:b/>
      <w:bCs/>
      <w:sz w:val="31"/>
      <w:szCs w:val="31"/>
    </w:rPr>
  </w:style>
  <w:style w:type="paragraph" w:styleId="Heading4">
    <w:name w:val="heading 4"/>
    <w:basedOn w:val="Normal"/>
    <w:uiPriority w:val="9"/>
    <w:unhideWhenUsed/>
    <w:qFormat/>
    <w:pPr>
      <w:spacing w:before="61"/>
      <w:ind w:left="298"/>
      <w:outlineLvl w:val="3"/>
    </w:pPr>
    <w:rPr>
      <w:b/>
      <w:bCs/>
      <w:i/>
      <w:sz w:val="31"/>
      <w:szCs w:val="31"/>
    </w:rPr>
  </w:style>
  <w:style w:type="paragraph" w:styleId="Heading5">
    <w:name w:val="heading 5"/>
    <w:basedOn w:val="Normal"/>
    <w:uiPriority w:val="9"/>
    <w:unhideWhenUsed/>
    <w:qFormat/>
    <w:pPr>
      <w:ind w:left="20"/>
      <w:outlineLvl w:val="4"/>
    </w:pPr>
    <w:rPr>
      <w:rFonts w:ascii="Calibri" w:eastAsia="Calibri" w:hAnsi="Calibri" w:cs="Calibri"/>
      <w:b/>
      <w:bCs/>
      <w:sz w:val="26"/>
      <w:szCs w:val="26"/>
    </w:rPr>
  </w:style>
  <w:style w:type="paragraph" w:styleId="Heading6">
    <w:name w:val="heading 6"/>
    <w:basedOn w:val="Normal"/>
    <w:uiPriority w:val="9"/>
    <w:unhideWhenUsed/>
    <w:qFormat/>
    <w:pPr>
      <w:spacing w:before="8"/>
      <w:ind w:left="432"/>
      <w:outlineLvl w:val="5"/>
    </w:pPr>
    <w:rPr>
      <w:rFonts w:ascii="Calibri" w:eastAsia="Calibri" w:hAnsi="Calibri" w:cs="Calibri"/>
      <w:sz w:val="26"/>
      <w:szCs w:val="26"/>
    </w:rPr>
  </w:style>
  <w:style w:type="paragraph" w:styleId="Heading7">
    <w:name w:val="heading 7"/>
    <w:basedOn w:val="Normal"/>
    <w:uiPriority w:val="1"/>
    <w:qFormat/>
    <w:pPr>
      <w:ind w:left="453"/>
      <w:jc w:val="both"/>
      <w:outlineLvl w:val="6"/>
    </w:pPr>
    <w:rPr>
      <w:rFonts w:ascii="Calibri" w:eastAsia="Calibri" w:hAnsi="Calibri" w:cs="Calibri"/>
      <w:b/>
      <w:bCs/>
      <w:sz w:val="23"/>
      <w:szCs w:val="23"/>
    </w:rPr>
  </w:style>
  <w:style w:type="paragraph" w:styleId="Heading8">
    <w:name w:val="heading 8"/>
    <w:basedOn w:val="Normal"/>
    <w:uiPriority w:val="1"/>
    <w:qFormat/>
    <w:pPr>
      <w:spacing w:line="280" w:lineRule="exact"/>
      <w:ind w:left="447"/>
      <w:outlineLvl w:val="7"/>
    </w:pPr>
    <w:rPr>
      <w:rFonts w:ascii="Calibri" w:eastAsia="Calibri" w:hAnsi="Calibri" w:cs="Calibri"/>
      <w:b/>
      <w:bCs/>
      <w:i/>
      <w:sz w:val="23"/>
      <w:szCs w:val="23"/>
    </w:rPr>
  </w:style>
  <w:style w:type="paragraph" w:styleId="Heading9">
    <w:name w:val="heading 9"/>
    <w:basedOn w:val="Normal"/>
    <w:uiPriority w:val="1"/>
    <w:qFormat/>
    <w:pPr>
      <w:ind w:left="431"/>
      <w:outlineLvl w:val="8"/>
    </w:pPr>
    <w:rPr>
      <w:rFonts w:ascii="Calibri" w:eastAsia="Calibri" w:hAnsi="Calibri" w:cs="Calibri"/>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7"/>
      <w:ind w:left="351"/>
    </w:pPr>
    <w:rPr>
      <w:sz w:val="21"/>
      <w:szCs w:val="21"/>
    </w:rPr>
  </w:style>
  <w:style w:type="paragraph" w:styleId="TOC2">
    <w:name w:val="toc 2"/>
    <w:basedOn w:val="Normal"/>
    <w:uiPriority w:val="1"/>
    <w:qFormat/>
    <w:pPr>
      <w:spacing w:line="240" w:lineRule="exact"/>
      <w:ind w:left="420"/>
    </w:pPr>
    <w:rPr>
      <w:b/>
      <w:bCs/>
      <w:i/>
    </w:rPr>
  </w:style>
  <w:style w:type="paragraph" w:styleId="TOC3">
    <w:name w:val="toc 3"/>
    <w:basedOn w:val="Normal"/>
    <w:uiPriority w:val="1"/>
    <w:qFormat/>
    <w:pPr>
      <w:spacing w:before="118"/>
      <w:ind w:left="628"/>
    </w:pPr>
    <w:rPr>
      <w:sz w:val="21"/>
      <w:szCs w:val="21"/>
    </w:rPr>
  </w:style>
  <w:style w:type="paragraph" w:styleId="TOC4">
    <w:name w:val="toc 4"/>
    <w:basedOn w:val="Normal"/>
    <w:uiPriority w:val="1"/>
    <w:qFormat/>
    <w:pPr>
      <w:spacing w:before="117"/>
      <w:ind w:left="628"/>
    </w:pPr>
    <w:rPr>
      <w:b/>
      <w:bCs/>
      <w:i/>
    </w:rPr>
  </w:style>
  <w:style w:type="paragraph" w:styleId="TOC5">
    <w:name w:val="toc 5"/>
    <w:basedOn w:val="Normal"/>
    <w:uiPriority w:val="1"/>
    <w:qFormat/>
    <w:pPr>
      <w:spacing w:before="2"/>
      <w:ind w:left="711"/>
    </w:pPr>
    <w:rPr>
      <w:sz w:val="21"/>
      <w:szCs w:val="21"/>
    </w:rPr>
  </w:style>
  <w:style w:type="paragraph" w:styleId="TOC6">
    <w:name w:val="toc 6"/>
    <w:basedOn w:val="Normal"/>
    <w:uiPriority w:val="1"/>
    <w:qFormat/>
    <w:pPr>
      <w:spacing w:before="1"/>
      <w:ind w:left="351" w:right="265" w:firstLine="9194"/>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029" w:hanging="347"/>
    </w:pPr>
  </w:style>
  <w:style w:type="paragraph" w:customStyle="1" w:styleId="TableParagraph">
    <w:name w:val="Table Paragraph"/>
    <w:basedOn w:val="Normal"/>
    <w:uiPriority w:val="1"/>
    <w:qFormat/>
  </w:style>
  <w:style w:type="paragraph" w:styleId="NoSpacing">
    <w:name w:val="No Spacing"/>
    <w:uiPriority w:val="1"/>
    <w:qFormat/>
    <w:rsid w:val="00137864"/>
    <w:rPr>
      <w:rFonts w:ascii="Arial" w:eastAsia="Arial" w:hAnsi="Arial" w:cs="Arial"/>
    </w:rPr>
  </w:style>
  <w:style w:type="character" w:styleId="Hyperlink">
    <w:name w:val="Hyperlink"/>
    <w:basedOn w:val="DefaultParagraphFont"/>
    <w:uiPriority w:val="99"/>
    <w:unhideWhenUsed/>
    <w:rsid w:val="00E26252"/>
    <w:rPr>
      <w:color w:val="0000FF"/>
      <w:u w:val="single"/>
    </w:rPr>
  </w:style>
  <w:style w:type="paragraph" w:styleId="Header">
    <w:name w:val="header"/>
    <w:basedOn w:val="Normal"/>
    <w:link w:val="HeaderChar"/>
    <w:uiPriority w:val="99"/>
    <w:unhideWhenUsed/>
    <w:rsid w:val="00E26252"/>
    <w:pPr>
      <w:tabs>
        <w:tab w:val="center" w:pos="4680"/>
        <w:tab w:val="right" w:pos="9360"/>
      </w:tabs>
    </w:pPr>
  </w:style>
  <w:style w:type="character" w:customStyle="1" w:styleId="HeaderChar">
    <w:name w:val="Header Char"/>
    <w:basedOn w:val="DefaultParagraphFont"/>
    <w:link w:val="Header"/>
    <w:uiPriority w:val="99"/>
    <w:rsid w:val="00E26252"/>
    <w:rPr>
      <w:rFonts w:ascii="Arial" w:eastAsia="Arial" w:hAnsi="Arial" w:cs="Arial"/>
    </w:rPr>
  </w:style>
  <w:style w:type="paragraph" w:styleId="Footer">
    <w:name w:val="footer"/>
    <w:basedOn w:val="Normal"/>
    <w:link w:val="FooterChar"/>
    <w:uiPriority w:val="99"/>
    <w:unhideWhenUsed/>
    <w:rsid w:val="00E26252"/>
    <w:pPr>
      <w:tabs>
        <w:tab w:val="center" w:pos="4680"/>
        <w:tab w:val="right" w:pos="9360"/>
      </w:tabs>
    </w:pPr>
  </w:style>
  <w:style w:type="character" w:customStyle="1" w:styleId="FooterChar">
    <w:name w:val="Footer Char"/>
    <w:basedOn w:val="DefaultParagraphFont"/>
    <w:link w:val="Footer"/>
    <w:uiPriority w:val="99"/>
    <w:rsid w:val="00E26252"/>
    <w:rPr>
      <w:rFonts w:ascii="Arial" w:eastAsia="Arial" w:hAnsi="Arial" w:cs="Arial"/>
    </w:rPr>
  </w:style>
  <w:style w:type="character" w:styleId="UnresolvedMention">
    <w:name w:val="Unresolved Mention"/>
    <w:basedOn w:val="DefaultParagraphFont"/>
    <w:uiPriority w:val="99"/>
    <w:semiHidden/>
    <w:unhideWhenUsed/>
    <w:rsid w:val="00E26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349326">
      <w:bodyDiv w:val="1"/>
      <w:marLeft w:val="0"/>
      <w:marRight w:val="0"/>
      <w:marTop w:val="0"/>
      <w:marBottom w:val="0"/>
      <w:divBdr>
        <w:top w:val="none" w:sz="0" w:space="0" w:color="auto"/>
        <w:left w:val="none" w:sz="0" w:space="0" w:color="auto"/>
        <w:bottom w:val="none" w:sz="0" w:space="0" w:color="auto"/>
        <w:right w:val="none" w:sz="0" w:space="0" w:color="auto"/>
      </w:divBdr>
    </w:div>
    <w:div w:id="1767725258">
      <w:bodyDiv w:val="1"/>
      <w:marLeft w:val="0"/>
      <w:marRight w:val="0"/>
      <w:marTop w:val="0"/>
      <w:marBottom w:val="0"/>
      <w:divBdr>
        <w:top w:val="none" w:sz="0" w:space="0" w:color="auto"/>
        <w:left w:val="none" w:sz="0" w:space="0" w:color="auto"/>
        <w:bottom w:val="none" w:sz="0" w:space="0" w:color="auto"/>
        <w:right w:val="none" w:sz="0" w:space="0" w:color="auto"/>
      </w:divBdr>
      <w:divsChild>
        <w:div w:id="1944725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6-Agenda BOT 6-10-17 Meeting plus Telco...4-28 plus Action on Metric #10 (1).pdf</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6-Agenda BOT 6-10-17 Meeting plus Telco...4-28 plus Action on Metric #10 (1).pdf</dc:title>
  <dc:creator>mpierce</dc:creator>
  <cp:lastModifiedBy>Alexander Tzoumas</cp:lastModifiedBy>
  <cp:revision>7</cp:revision>
  <cp:lastPrinted>2021-04-19T16:32:00Z</cp:lastPrinted>
  <dcterms:created xsi:type="dcterms:W3CDTF">2023-03-24T18:51:00Z</dcterms:created>
  <dcterms:modified xsi:type="dcterms:W3CDTF">2023-06-15T16:06:00Z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Acrobat PDFMaker 11 for Word</vt:lpwstr>
  </property>
  <property fmtid="{D5CDD505-2E9C-101B-9397-08002B2CF9AE}" pid="4" name="LastSaved">
    <vt:filetime>2021-04-09T00:00:00Z</vt:filetime>
  </property>
</Properties>
</file>